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- 5, przygotowanie do egzaminu -20, razem - 55; Laboratoria: liczba godzin według planu studiów - 30,  przygotowanie do zajęć - 10, zapoznanie ze wskazaną literaturą - 5, oprcowanie wyników-5, napisanie sprawozdania - 10, przygotowanie do kolokwium - 10, razem - 70;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przygotowanie do zajęć - 10 h, zapoznanie ze wskazaną literaturą - 5 h, oprcowanie wyników - 5 h, napisanie sprawozdania - 10 h, przygotowanie do kolokwium - 10 h; Razem - 70 h = 2,8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Laboratorium: 8 - 12.</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
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
</w:t>
      </w:r>
    </w:p>
    <w:p>
      <w:pPr>
        <w:keepNext w:val="1"/>
        <w:spacing w:after="10"/>
      </w:pPr>
      <w:r>
        <w:rPr>
          <w:b/>
          <w:bCs/>
        </w:rPr>
        <w:t xml:space="preserve">Metody oceny: </w:t>
      </w:r>
    </w:p>
    <w:p>
      <w:pPr>
        <w:spacing w:before="20" w:after="190"/>
      </w:pPr>
      <w:r>
        <w:rPr/>
        <w:t xml:space="preserve">Egzamin pisemny na końcu semestru po zrealizowaniu tematyki wykładu
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2026-07-28T22:17:12+02:00</dcterms:created>
  <dcterms:modified xsi:type="dcterms:W3CDTF">2026-07-28T22:17:12+02:00</dcterms:modified>
</cp:coreProperties>
</file>

<file path=docProps/custom.xml><?xml version="1.0" encoding="utf-8"?>
<Properties xmlns="http://schemas.openxmlformats.org/officeDocument/2006/custom-properties" xmlns:vt="http://schemas.openxmlformats.org/officeDocument/2006/docPropsVTypes"/>
</file>