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IP-IDW-EKOZA-4-09Z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110. Obejmuje:
Zajęcia kontaktowe z nauczycielem:
Wykład 60 godz.
Konsultacje – 5 godz.
Zajęcia bez kontaktu z nauczycielem (praca własna studenta) :
1.	Przygotowywanie się do wykładu, w tym analiza zalecanej literatury pod kątem nabycia praktycznych umiejętności sporządzania prostych analiz ekonomicznych i finansowych  - 30 godz..
2.	Przygotowanie się do pisemnego zaliczenia - 15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dotycząca procesów ekonomicznych zachodzących w gospodarce (szczególnie w przedsiębiorstwach), ich roli w gospodarce, sposobu pomiaru ich kondycji ekonomicznej.
 Umiejętności: zrozumienia zasad funkcjonowania rynku gospodarczego, jego oddziaływań na podmioty gospodarcze oraz funkcjonowania przedsiębiorstw, co pozwoli w przyszłości na bardziej skuteczną pracę w tego typu organizacjach 
Postawy: wydajna praca w przedsiębiorstwie, oparta na rozumieniu z ekonomicznego punktu widzenia idei jego 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 Wprowadzenie do zajęć.
2h - Podmioty rynkowe w gospodarce (charakterystyka, związki).
4h -Charakterystyka przedsiębiorstwa (formy organizacyjne, struktura organizacyjna, cykl życia).
4h -Wpływ otoczenia na ekonomikę przedsiębiorstwa.
4h -Sprawozdawczość finansowa przedsiębiorstwa (podstawy rachunkowości finansowej: ustawa o rachunkowości, MSR, MSSF, sprawozdania finansowe).
2h -Ekonomika gospodarowania zasobami przedsiębiorstwa (podstawy rachunkowości zarządczej: rachunek kosztów, budżetowanie).
4h -Zarządzanie przedsiębiorstwem (strategia, funkcje, zarządzanie strategiczne/operacyjne).
4h -Koncepcje, metody, narzędzia zarządzania zasobami przedsiębiorstwa (Lean management, business process reengineering, logistyka, TQM, controlling, knowledge management, value based management).
2h –Analiza ekonomiczna otoczenia rynkowego.
4h – Analiza techniczno-ekonomiczna.
4h - Sprawozdania finansowe i ich analiza strukturalna (bilans, RZiS, rachunek przepływów pieniężnych, zmiany w kapitale własnym).
4h –Podstawy analizy finansowej przedsiębiorstwa (analiza wskaźnikowa).
6h –Pogłębiona wskaźnikowa ocena kondycji finansowej przedsiębiorstwa.
2h –Koszt i struktura kapitału przedsiębiorstwa (źródła pozyskiwania kapitału, dźwignia finansowa i operacyjna).
2h –Ekonomika gospodarowania zasobami pracy (system taryfowy płac, siatki płac, premie za wynik).
2h –Wykorzystanie analizy ekonomicznej w zarządzaniu przedsiębiorstwem.
6h –System controllingu, controlling finansowy i produkcji przedsiębiorstwa.
2h –Analiza wartości rynkowej firmy (wycena wartości firmy) .
2h –Zaliczenie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ostatnich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Marciniak S., Głodziński E., Krwawicz M.: Ekonomika przedsiębiorstw produkcyjnych dla inzynierów, OW PW, Warszawa 2013.
2.	Duraj Jan: Podstawy ekonomiki przedsiębiorstwa, PWE, Warszawa 2004.
3.	Bednarski Lech: Analiza finansowa w przedsiębiorstwie, PWE, Warszawa 2006.
4.	Sudoł Stanisław: Przedsiębiorstwo, PWE, Warszawa 2006.
5.	Strużycki Marian: Zarządzanie przedsiębiorstwem, Difin,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EKOZA_W1: </w:t>
      </w:r>
    </w:p>
    <w:p>
      <w:pPr/>
      <w:r>
        <w:rPr/>
        <w:t xml:space="preserve">Posiada ogólną wiedzę dotyczącą procesów ekonomicznych zachodzących w gospodarce. Umie scharakteryzować wpływ otoczenia na ekonomikę przedsiębiorstwa. Umie przedstawić charakterystykę przedsiębiorstwa. Posiada ogólną wiedzę nt. analizy finansowej i
ekonomicznej przedsiębiorstwa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EKOZA_W2: </w:t>
      </w:r>
    </w:p>
    <w:p>
      <w:pPr/>
      <w:r>
        <w:rPr/>
        <w:t xml:space="preserve">Posiada podstawową wiedzę w zakresie zarządzania, w tym zarządzania jakością, posiada podstawową wiedzę w zakresie analizy finansowej i ekonomicznej.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EKOZA_W3: </w:t>
      </w:r>
    </w:p>
    <w:p>
      <w:pPr/>
      <w:r>
        <w:rPr/>
        <w:t xml:space="preserve">Zna ogólne zasady funkcjonowania przedsiębiorstwa, indywidualnej działalności gospodarczej, w tym: formy, podstawy analizy finansowej i ekonomicznej, koncepcje zarządzania.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EKOZA_U1: </w:t>
      </w:r>
    </w:p>
    <w:p>
      <w:pPr/>
      <w:r>
        <w:rPr/>
        <w:t xml:space="preserve">Potrafi przeprowadzić wstępną analizę techniczno -ekonomiczną. Potrafi
przeprowadzić w sposób bardzo ogólny analizę finansową przedsiębiorstwa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EKOZA_K1: </w:t>
      </w:r>
    </w:p>
    <w:p>
      <w:pPr/>
      <w:r>
        <w:rPr/>
        <w:t xml:space="preserve">Potrafi na podstawie danych przeprowadzić w sposób bardzo ogólny analizę finansową przedsiębiorstwa, analizę techniczno ekonomiczną, analizę wartości rynkowej firmy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w trakcie zajęć. 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2026-01-15T13:44:56+01:00</dcterms:created>
  <dcterms:modified xsi:type="dcterms:W3CDTF">2026-01-15T13:44:56+01:00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