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Zalewski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IP-IZW-PRZAW-4-13Z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120 . Obejmuje:
Zajęcia bez kontaktu z nauczycielem (Praca własna studenta):
Obecność na praktyce -120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dyplomanta z przemysłowym rozwiązaniem zagadnień zbliżonych do tematu wykonywanej przez niego pracy.
Student poznaje także organizację pracy przedsiębiorstwa, systemy zapewnienia jakości, stosowane technologie i  systemy informatyczne oraz park maszynowy.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realizacją zadań wykonywanych w zakładzie przemysłowym i weryfikacja swojego przygotowania  do pracy zawodowej oraz zebranie materiałów do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przedstawia sprawozdanie z praktyki oraz zaświadczenie z podmiotu zewnętrznego o jej odbyciu z opinią i określonym terminem. Pełnomocnik ds. praktyk lub Opiekun praktyk porównuje efekty z wydanym programem i  ocenia merytorycznie praktykę. Szczegóły na: http://www.wip.pw.edu.pl/studenci/praktyki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http://www.wip.pw.edu.pl/studenci/praktyki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PRZAW_W1: </w:t>
      </w:r>
    </w:p>
    <w:p>
      <w:pPr/>
      <w:r>
        <w:rPr/>
        <w:t xml:space="preserve">Realizacja zadań wykonywanych w firmie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PK1A_W01, PK1A_W02, PK1A_W03, PK1A_W04, 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T1A_W01, T1A_W02, T1A_W03, T1A_W02, T1A_W03, 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PRZAW_W2: </w:t>
      </w:r>
    </w:p>
    <w:p>
      <w:pPr/>
      <w:r>
        <w:rPr/>
        <w:t xml:space="preserve">Realizacja zadań wykonywanych w zakładzie przemysłowym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PRZAW_U1: </w:t>
      </w:r>
    </w:p>
    <w:p>
      <w:pPr/>
      <w:r>
        <w:rPr/>
        <w:t xml:space="preserve">Realizacja zadań wykonywanych w zakładzie przemysłowym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PRZAW_U2: </w:t>
      </w:r>
    </w:p>
    <w:p>
      <w:pPr/>
      <w:r>
        <w:rPr/>
        <w:t xml:space="preserve">Realizacja zadań wykonywanych w firmie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PK1A_U14, PK1A_U15, PK1A_U18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PRZAW_K1: </w:t>
      </w:r>
    </w:p>
    <w:p>
      <w:pPr/>
      <w:r>
        <w:rPr/>
        <w:t xml:space="preserve">Realizacja zadań wykonywanych w zakładzie przemysłowym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PK1A_K01, 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2026-10-01T04:52:02+02:00</dcterms:created>
  <dcterms:modified xsi:type="dcterms:W3CDTF">2026-10-01T04:52:02+02:00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