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IP-IDW-PRZAW-4-13Z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132 . Obejmuje:
1) Zajęcia kontaktowe z nauczycielem:
Opracowanie i uzgodnienie programu praktyki – 5 godz.
 Konsultacje i ocena sprawozdania -2 godz.
2) Zajęcia bez kontaktu z nauczycielem (Praca własna studenta):
Obecność na praktyce -120 godz.
Wykonanie sprawozdania -5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dyplomanta z przemysłowym rozwiązaniem zagadnień zbliżonych do tematu wykonywanej przez niego pracy.
Student poznaje także organizację pracy przedsiębiorstwa, systemy zapewnienia jakości, stosowane technologie i  systemy informatyczne oraz park maszynowy.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realizacją zadań wykonywanych w zakładzie przemysłowym i weryfikacja swojego przygotowania  do pracy zawodowej oraz zebranie materiałów do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przedstawia sprawozdanie z praktyki oraz zaświadczenie z podmiotu zewnętrznego o jej odbyciu z opinią i określonym terminem. Pełnomocnik ds. praktyk lub Opiekun praktyk porównuje efekty z wydanym programem i  ocenia merytorycznie praktykę. Szczegóły na: 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PRZAW_W1: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PK1A_W01, PK1A_W02, PK1A_W03, PK1A_W04, 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T1A_W03, T1A_W02, T1A_W03, 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PRZAW_W2: </w:t>
      </w:r>
    </w:p>
    <w:p>
      <w:pPr/>
      <w:r>
        <w:rPr/>
        <w:t xml:space="preserve">Realizacja zadań wykonywanych w zakładzie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PRZAW_U1: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PRZAW_U2: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PK1A_U14, PK1A_U15,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PRZAW_K1: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PK1A_K01, 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2026-10-21T01:24:21+02:00</dcterms:created>
  <dcterms:modified xsi:type="dcterms:W3CDTF">2026-10-21T01:24:21+02:00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