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WN1A_01_01</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 20; przygotowanie do zajęć – 12, zapoznanie ze wskazaną literaturą – 12, przygotowanie form pisemnych lub prezentacji – 8, przygotowanie do kolokwium – 10, przygotowanie do zaliczenia – 12,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zgodna z planem studiów)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gramatyki; język angielski – poziom "false beginner".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Unit 1  “Hello everybody!”: personal pronouns and possessive adjectives I /my, you/your, he/his; verb to be  affirmatives, My  name’s …; I’m …; What’s your name?”, everyday objects, a/an, jobs; numbers 0-10, plural nouns, the alphabet: How do you spell …?, countries: Where are you from?, introducing yourself.
Unit 2  “Meeting people”: verb to be  questions and negatives, short answers, possessive ‘s: family members, opposite adjectives: old-young, food and drink: Can I have …?, How much is …?, talking about yourself and your family, reading and writing:  an email
Unit 3  “The world of work”: Present Simple with he, she and it – affirmatives, questions and negatives, Question words: how, whose, where, daily routine verbs, jobs, telling the time, asking about a friend or relative, reading about 3rd person singular in Present Simple Tense, writing: using subject and object pronouns, using possessive adjectives.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 (et al.). Słownik współczesny angielsko-polski i polsko-angielski. Harlow 2006.</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Wypełnianie formularzy; pisanie prostych tekstów w oparciu o zadane pytania; testy leksykalne; testy gramatyczne.</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							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							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2025-05-10T10:41:21+02:00</dcterms:created>
  <dcterms:modified xsi:type="dcterms:W3CDTF">2025-05-10T10:41:21+02:00</dcterms:modified>
</cp:coreProperties>
</file>

<file path=docProps/custom.xml><?xml version="1.0" encoding="utf-8"?>
<Properties xmlns="http://schemas.openxmlformats.org/officeDocument/2006/custom-properties" xmlns:vt="http://schemas.openxmlformats.org/officeDocument/2006/docPropsVTypes"/>
</file>