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Salomea Krzymowska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ZMI 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125 godz. w tym: wykłady 16 godz., ćwiczenia 16 godz., przygotowanie do egzaminu  30 godz., przygotowanie do zajęć w tym zapoznanie z literaturą 14 godz., przygotowanie do kolokwium 25 godz., konsultacje 15 godz., egzaminy , egzaminy poprawkowe, dodatkowe zaliczenia  9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I. Wykłady (0,64 ECTS), ćwiczenia (0,64 ECTS)
II. 1. Konsultacje (0,60), 2. Egzaminy (0,2), 3.Zaliczenia przedmiotu w dodatkowych terminach (0,16)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2,5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240h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240h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Umiejętność posługiwania się rachunkiem zdań i kwantyfikatorów oraz językiem teorii mnogości. Wiedza i umiejętności uzyskane na I semestrze w ramach przedmiotu Matematyka I.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(15), ćwiczenia (20-30)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 Przekazanie teoretycznej wiedzy z elementów rachunku różniczkowego, całkowego i algebry liniowej, niezbędnej w dalszym toku studiów. Teoria (definicje i twierdzenia) jest niezbędna, aby nie działać mechanicznie, aby umiejętnie, zwięźle i precyzyjnie formułować myśli oraz poprawnie wnioskować. przez poznanie metod matematycznych nabywa umiejętności wykorzystania matematycznego języka do opisu zjawisk i wprawę w różnego rodzaju rachunkach. student potrafi prawidłowo posługiwać się terminami.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
1.Wektor i działania na wektorach. Kombinacja liniowa wektorów. Określenie macicy. Działania na macierzach i własności. 
2. Wyznacznik macierzy kwadratowej – definicje. Własności wyznacznika. Algorytmy obliczania. Macierz odwrotna. 
3. Postać bazowa macierzy. Rząd macierzy. Układ rozwiązań liniowych. Układ Cramera. Metody rozwiązywania układów Cramera.  
4. Rozwiązalność układu równań liniowych – twierdzenie Kroneckera-Capellego. Pojęcie rozwiązania bazowego.  
5. Przestrzeń Rn. Funkcja rzeczywista n-zmiennych—dziedzina, zbiór wartości, miejsca zerowe. Funkcja dwóch zmiennych. Wykresy pewnych funkcji dwóch zmiennych – warstwica.  
6. Granica funkcji w punkcie. Funkcje ciągłe. Pochodne cząstkowe funkcji. Interpretacja geometryczna i ekonomiczna pochodnej cząstkowej rzędu pierwszego. Pochodne cząstkowe rzędu drugiego. Różniczka. Gradient. 
7. Ekstrema lokalne funkcji dwóch zmiennych, warunek konieczny i wystarczający. Ekstrema warunkowe. 
8. Ekstremum trzech zmiennych. Przykład wykorzystania ekstremum. Metoda najmniejszych kwadratów.
Ćwiczenia:
1.Wykonywanie działań na macierzach i sprawdzanie ich własności na konkretnych przykładach.  
2. Obliczanie  wyznacznika macierzy kwadratowej i zastosowanie własności wyznacznika dla uproszczenia obliczeń.  
3. Macierz odwrotna, Twierdzenie Cramera i rząd macierzy.  
4. Wykorzystanie twierdzenia Kroneckera-Capelliego w rozwiązywaniu układów równań liniowych.  
5. Obliczanie granic i pochodnych cząstkowych rzędu pierwszego dla funkcji wielu zmiennych.  
6. Obliczanie pochodnych rzędu drugiego i tworzenie macierzy drugiej pochodnej. Przybliżanie wartości funkcji dwóch zmiennych za pomocą różniczki zupełnej.  
7. Szukanie ekstremów lokalnych dla funkcji dwóch i trzech zmiennych.  
8. Szukanie ekstremów warunkowych dla funkcji dwóch zmiennych.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kolokwia i egzamin (pisemny i ustny). Sposób uzyskania punktów: pierwsze kolokwium (25 pkt.), drugie kolokwium (25 pkt.), egzamin pisemny (35 pkt.), egzamin ustny (15 pkt.). Warunki uzyskania oceny końcowej: 0 - 50 pkt. ocena niedostateczna, 51 - 60 pkt. ocena dostateczna, 61 - 70 pkt. ocena dostateczna plus, 71 - 80 pkt. ocena dobra, 81 - 90 pkt. ocena dobra plus, 91 - 100 pkt. ocena bardzo dobra.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J. Laszuk. Matematyka. Studium podstawowe. SGH. Warszawa 1996; 
2. J. Piszczała. Matematyka i jej zastosowanie w naukach ekonomicznych. WAE. Poznań 2000; 
3. J. Piszczała. Matematyka i jej zastosowanie w naukach ekonomicznych. Ćwiczenia. WAE. Poznań 1997; 
4. J. Kłopotowski, W. Marcinkowska - Lewandowska, M. Nykowska, I. Nykowski. Matematyka dla studiów zaocznych. SGH. Warszawa 2001; 
5. Zespół pod redakcją M. Matłoki. Matematyka dla ekonomistów. Zbiór zadań. PWE. Poznań 2000.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www.knes.pw.plock.pl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W07: </w:t>
      </w:r>
    </w:p>
    <w:p>
      <w:pPr/>
      <w:r>
        <w:rPr/>
        <w:t xml:space="preserve">Ma wiedzę w zakresie matematyki obejmującą wybrane zagadnienia z algebry macierzy oraz układów równań, z rachunku różniczkowego funkcji wielu zmiennych - znajdowanie ekstremów bezwarunkowych i warunkowych.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I,II z zadaniami; ocena odpowiedzi ustnych na zajęciach; egzamin pisemny z zadaniami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S1A_W06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U04: </w:t>
      </w:r>
    </w:p>
    <w:p>
      <w:pPr/>
      <w:r>
        <w:rPr/>
        <w:t xml:space="preserve">Potrafi wykonać działania na macierzach. Potrafi obliczać wyznaczniki i stosować je do rozwiązywania układów równań liniowych. Potrafi obliczać pochodne cząstkowe oraz badać istnienie ekstremów warunkowych i bezwarunkowych funkcji wielu zmiennych.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I,II z zadaniami; ocena odpowiedzi ustnych na zajęciach; egzamin pisemny z zadaniami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S1A_U02</w:t>
      </w:r>
    </w:p>
    <w:p>
      <w:pPr>
        <w:keepNext w:val="1"/>
        <w:spacing w:after="10"/>
      </w:pPr>
      <w:r>
        <w:rPr>
          <w:b/>
          <w:bCs/>
        </w:rPr>
        <w:t xml:space="preserve">Efekt U10: </w:t>
      </w:r>
    </w:p>
    <w:p>
      <w:pPr/>
      <w:r>
        <w:rPr/>
        <w:t xml:space="preserve">Potrafi wykorzystać wiedzę z zakresu równań i nierówności liniowych oraz rachunku różniczkowego w prowadzonym badaniu ekonomicznym.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I,II z zadaniami; ocena odpowiedzi ustnych na zajęciach; egzamin pisemny z zadaniami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K03: </w:t>
      </w:r>
    </w:p>
    <w:p>
      <w:pPr/>
      <w:r>
        <w:rPr/>
        <w:t xml:space="preserve">Zna ograniczenia własnej wiedzy i rozumie potrzebę dalszego kształcenia. Potrafi formułować opinie na temat podstawowych zagadnień matematycznych.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I,II z zadaniami; egzamin pisemny z zadaniami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2026-08-18T21:41:22+02:00</dcterms:created>
  <dcterms:modified xsi:type="dcterms:W3CDTF">2026-08-18T21:41:22+02:00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