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2; Examination General English at Intermediate Level</w:t>
      </w:r>
    </w:p>
    <w:p>
      <w:pPr>
        <w:keepNext w:val="1"/>
        <w:spacing w:after="10"/>
      </w:pPr>
      <w:r>
        <w:rPr>
          <w:b/>
          <w:bCs/>
        </w:rPr>
        <w:t xml:space="preserve">Koordynator przedmiotu: </w:t>
      </w:r>
    </w:p>
    <w:p>
      <w:pPr>
        <w:spacing w:before="20" w:after="190"/>
      </w:pPr>
      <w:r>
        <w:rPr/>
        <w:t xml:space="preserve">mgr Ewa Gizińska; mgr Izabela Kruszewska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KO1-1B.1</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60 h - ćwiczenia, 20 h - przygotowanie do zajęć w tym zapoznanie z literaturą, 8 h - przygotowanie do kolokwiów, 10 h - przygotowanie pracy, 2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 ćwiczenia 
0,08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języka na poziomie średniozaawans. B1 (matura pisemna poziom podstawowy - powyżej 75%)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I (praca na zajęciach i praca własna studenta)
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Przedmiot jest uczony w bloku; studenci dobierani według zaawansowania językowego.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pozyskiwać informacje z literatury, baz danych i innych źródeł w języku angielskim, dokonywać ich interpretacji i wyciągać wnioski.
					 			</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							Potrafi napisać krótki tekst, przedstawiając najważniejsze informacje oraz argumenty za i przeciw. Umie napisać list (e-mail), w którym przedstawia informacje o sobie lub innych, zadaje pytania lub odpowiada na zadane pytania. Potrafi napisać streszczenie tekstu lub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(wypracowanie, list, opowiadanie, raport) na zajęciach. Tworzenie własnych form pisemnych w ramach pracy własnej w domu. Rozwiązywanie testów leksykalno-gramatycznych. </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angielskiego, w trakcie i po studiach, szczególnie w kierunku swojej specjalności.
							 		</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środowisku anglojęzycznym.  Zna elementy kultury, zwyczajów i istotnych wydarzeń dotyczących obszaru jezyka angielskiego, a także ma uporządkowaną wiedzę z zakresu struktur gramatycznych, słownictwa i zwrotów językowych.
						 </w:t>
      </w:r>
    </w:p>
    <w:p>
      <w:pPr>
        <w:spacing w:before="60"/>
      </w:pPr>
      <w:r>
        <w:rPr/>
        <w:t xml:space="preserve">Weryfikacja: </w:t>
      </w:r>
    </w:p>
    <w:p>
      <w:pPr>
        <w:spacing w:before="20" w:after="190"/>
      </w:pPr>
      <w:r>
        <w:rPr/>
        <w:t xml:space="preserve">Analiza zadanych tekstów do czytania, pisanie tekstów własnych (wypracowanie, list, raport) i wypowiedzi ustne. </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2026-10-21T17:52:40+02:00</dcterms:created>
  <dcterms:modified xsi:type="dcterms:W3CDTF">2026-10-21T17:52:40+02:00</dcterms:modified>
</cp:coreProperties>
</file>

<file path=docProps/custom.xml><?xml version="1.0" encoding="utf-8"?>
<Properties xmlns="http://schemas.openxmlformats.org/officeDocument/2006/custom-properties" xmlns:vt="http://schemas.openxmlformats.org/officeDocument/2006/docPropsVTypes"/>
</file>