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monograficzny II - Równania Naviera-Stokesa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Zadrzyńska-Piętka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M2RNS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Równania różniczkowe cząstkowe  (sem.V,studia I stopnia ).
Metody analizy funkcjonalnej w równaniach różniczkowych cząstkowych (sem.I, studia II stopnia).
Mechanika ośrodków ciągłych (sem.I, studia II stopnia).
Problemy nieliniowe w technice.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matematycznymi problemami związanymi z równaniami Stokesa i Naviera-Stokesa, takimi jak: istnienie, jednoznaczność, regularność i asymptotyka 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Przedstawienie matematycznych modeli  mechaniki płynów newtonowskich.
Stacjonarne równania Stokesa: istnienie, jednoznaczność i regularność rozwiązań zagadnień brzegowych w obszarach ograniczonych i nieograniczonych.
Stacjonarne równania Naviera-Stokesa:
-istnienie i jednoznaczność słabego rozwiązania  zagadnienia Dirichleta w obszarze ograniczonym;
- regularność rozwiązania  zagadnienia Dirichleta w obszarze ograniczonym;
Niestacjonarne równania Stokesa:
-istnienie, jednoznaczność i regularność rozwiązań zagadnień początkowo- brzegowych.
Niestacjonarne równania Naviera-Stokesa:
- istnienie słabych rozwiązań zagadnienia początkowo-brzegowego w n-wymiarowym obszarze dla n 4 i dla dowolnego czasu;
- regularność i jednoznaczność rozwiązania w przypadku, gdy n=2;
- związek między regularnością i jednoznacznością rozwiązania w przypadku, gdy n=3;
- regularność i jednoznaczność rozwiązań w przypadku trójwymiarowym dla dowolnego czasu  i przy dostatecznie małych danych;
- regularność i jednoznaczność rozwiązań w przypadku trójwymiarowym dla dostatecznie małego czasu i dla dowolnych danych.
 Zachowanie się rozwiązań niestacjonarnych równań Naviera-Stokesa  dla dużych czasów:
- wprowadzenie pojęć globalnego atraktora półgrupy i zbioru pochłaniającego;
  twierdzenie o istnieniu globalnego atraktora półgrupy;
- istnienie globalnego atraktora dla równań Naviera-Stokesa w przypadku, gdy n=2.. 
						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PMI_W01: </w:t>
      </w:r>
    </w:p>
    <w:p>
      <w:pPr/>
      <w:r>
        <w:rPr/>
        <w:t xml:space="preserve">Zna podstawy teorii istnienia słabych rozwiązań równań Naviera-Stokesa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PMI_W02: </w:t>
      </w:r>
    </w:p>
    <w:p>
      <w:pPr/>
      <w:r>
        <w:rPr/>
        <w:t xml:space="preserve">Zna metody podnoszenia regularności słabych rozwiązań równania Naviera- Stokesa i ich praktyczne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Referat,dyskusja podczas zajęć,egzamin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PMI_U01: </w:t>
      </w:r>
    </w:p>
    <w:p>
      <w:pPr/>
      <w:r>
        <w:rPr/>
        <w:t xml:space="preserve">Potrafi zanalizować problem Stokesa w różnych geometriach i różnych przestrzeniach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p>
      <w:pPr>
        <w:keepNext w:val="1"/>
        <w:spacing w:after="10"/>
      </w:pPr>
      <w:r>
        <w:rPr>
          <w:b/>
          <w:bCs/>
        </w:rPr>
        <w:t xml:space="preserve">Efekt PMI_U02: </w:t>
      </w:r>
    </w:p>
    <w:p>
      <w:pPr/>
      <w:r>
        <w:rPr/>
        <w:t xml:space="preserve">Umie wykorzystać zwartość w analizie jakościowej równania Naviera-Stokesa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rozwiązywanie postawionych podczas zajęć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MNT_U15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2026-10-01T11:42:31+02:00</dcterms:created>
  <dcterms:modified xsi:type="dcterms:W3CDTF">2026-10-01T11:42:31+02:00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