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30 godz.
Przygotowanie do ćwiczeń 30 godz.
Przygotowanie do kolokwium i obecność 5 godz
Przygotowanie do egzaminu, konsultacje i obecność 10+2+3 = 15 godz.
Razem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stochastycznej: teorii całki stochastycznej oraz stochastycznych równań różniczkowych które są podstawowymi narzędziami w modelowaniu zjawisk fizyce i biologi i w finansach.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	Martyngały - definicja i podstawowe własności.
2.	Momenty stopu. Twierdzenie Dooba.
3.	Rozkład Dooba. Zagadnienie optymalnego stopowania. 
4.	Martyngały z czasem ciągłym. 
5.	Martyngały lokalne.
6.	Absolutna ciągłość i równoważność miar probabilistycznych. Abstrakcyjny wzór Bayesa.
7.	Proces Wienera - własności trajektorii.
8.	Całka Itô - definicja i podstawowe własności.
9.	Wzór Itô i jego zastosowania.
10.	Stochastyczne równania różniczkowe - istnienie rozwiązań dla równań o współczynnikach lipschitzowskich, jawna postać dla równań o stałych współczynnikach.
11.	Twierdzenie o reprezentacji martyngałów. Twierdzenie P. Levy’ego.
12.	Twierdzenie Girsanowa i jego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Należy znać definicje, przykłady,  twierdzenia i podstawowe dowody. Na ocenę bardzo dobrą należy znać wszystkie dowody.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Jakubowski, R. Sztencel , Wstęp do teorii prawdopodobieństwa. SCRIPT, 2001
[2]  T. Bojdecki, Martyngały z czasem dyskretnym, zarys teorii i przykłady zastosowań. Wyd. UW,
Warszawa, 1977
[3]  B. Oksendal,  Stochastic Differential Equations: An Introduction with Applications. Springer, Berlin,
Heidelberg, New York, wiele wydań.
[4]  J. Jakubowski i inni,  Matematyka finansowa. Instrumenty pochodne. WNT, 2003.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PAS_W_01: </w:t>
      </w:r>
    </w:p>
    <w:p>
      <w:pPr/>
      <w:r>
        <w:rPr/>
        <w:t xml:space="preserve">Ma ogólną wiedzę z teorii martyngałów (Twierdzenia o zbieżności, nierówności martyngałowe)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PAS_W_02: </w:t>
      </w:r>
    </w:p>
    <w:p>
      <w:pPr/>
      <w:r>
        <w:rPr/>
        <w:t xml:space="preserve">Rozumie i potrafi wytłumaczyć konstrukcję całki Ito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PAS_W_03: </w:t>
      </w:r>
    </w:p>
    <w:p>
      <w:pPr/>
      <w:r>
        <w:rPr/>
        <w:t xml:space="preserve">Zna wzór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PAS_W_04: </w:t>
      </w:r>
    </w:p>
    <w:p>
      <w:pPr/>
      <w:r>
        <w:rPr/>
        <w:t xml:space="preserve">Zna twierdzenia o istnieniu i jednoznaczności stochastycznych równań różniczkowych i różne metody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PAS_W_05: </w:t>
      </w:r>
    </w:p>
    <w:p>
      <w:pPr/>
      <w:r>
        <w:rPr/>
        <w:t xml:space="preserve">Zna eksponentę stochastyczną.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PAS_W_06: </w:t>
      </w:r>
    </w:p>
    <w:p>
      <w:pPr/>
      <w:r>
        <w:rPr/>
        <w:t xml:space="preserve">Zna Twierdzenie o reprezentacji martyngałowej  i Twierdzenie Girsanowa.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2026-10-01T08:00:56+02:00</dcterms:created>
  <dcterms:modified xsi:type="dcterms:W3CDTF">2026-10-01T08:00:56+02:00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