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wykłady – 15 godz.
b)	ćwiczenia  laboratoryjne – 15 godz.
c)	konsultacje – 10 godz.
2.	Praca własna studenta –  20 godzin.
a)	10 godz. – przygotowanie się do zajęć laboratoryjnych;
b)	10 godz. - przygotowanie się do testu zaliczeniowego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wykłady – 15 godz.
b)	ćwiczenia  laboratoryjne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
2) 10 godz. – przygotowanie się do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NS658_W1: </w:t>
      </w:r>
    </w:p>
    <w:p>
      <w:pPr/>
      <w:r>
        <w:rPr/>
        <w:t xml:space="preserve">							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NS658_W2: </w:t>
      </w:r>
    </w:p>
    <w:p>
      <w:pPr/>
      <w:r>
        <w:rPr/>
        <w:t xml:space="preserve">							Ma podstawową wiedzę  o działaniu lokalnych sieci komputerowych 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NS658_W3: </w:t>
      </w:r>
    </w:p>
    <w:p>
      <w:pPr/>
      <w:r>
        <w:rPr/>
        <w:t xml:space="preserve">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NS658_U1: </w:t>
      </w:r>
    </w:p>
    <w:p>
      <w:pPr/>
      <w:r>
        <w:rPr/>
        <w:t xml:space="preserve">							Potrafi zidentyfikować warstwy modelu TCP/IP/Ethernet realizujące ważniejsze funkcje sieciowe.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NS658_U2: </w:t>
      </w:r>
    </w:p>
    <w:p>
      <w:pPr/>
      <w:r>
        <w:rPr/>
        <w:t xml:space="preserve">							Potrafi zidentyfikować odpowiednie funkcje sieciowe realizujące typowe zadania związane z transmisją i przetwarzaniem danych w sieciach komputerowych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NS658_U3: </w:t>
      </w:r>
    </w:p>
    <w:p>
      <w:pPr/>
      <w:r>
        <w:rPr/>
        <w:t xml:space="preserve">							Potrafi odczytać adres MAC interfejsu sieciowego w systemie Windows i Linux. Potrafi posługiwać się tablicą routingu MAC w przełącznikach sieciowych. Jest w stanie przeprowadzić podstawową konfigurację przełącznika sieciowego.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NS658_U4: </w:t>
      </w:r>
    </w:p>
    <w:p>
      <w:pPr/>
      <w:r>
        <w:rPr/>
        <w:t xml:space="preserve">							Jest w stanie zaproponować prawidłową konfigurację IP wraz z tablicą routingu IP dla urządzenia umieszczonego w sieci zdefiniowanej odpowiednim schematem.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NS658_U5: </w:t>
      </w:r>
    </w:p>
    <w:p>
      <w:pPr/>
      <w:r>
        <w:rPr/>
        <w:t xml:space="preserve">							Potrafi zastosować dedykowane narzędzie diagnostyczne do detekcji typowych problemów sieciowych.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NS658_U6: </w:t>
      </w:r>
    </w:p>
    <w:p>
      <w:pPr/>
      <w:r>
        <w:rPr/>
        <w:t xml:space="preserve">							Potrafi wybrać właściwą metodę ochrony przed określonym zagrożeniem sieciowym.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2026-09-30T16:47:53+02:00</dcterms:created>
  <dcterms:modified xsi:type="dcterms:W3CDTF">2026-09-30T16:47:53+02:00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