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NK481A</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NK481A_W1: </w:t>
      </w:r>
    </w:p>
    <w:p>
      <w:pPr/>
      <w:r>
        <w:rPr/>
        <w:t xml:space="preserve">							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NK481A_W4: </w:t>
      </w:r>
    </w:p>
    <w:p>
      <w:pPr/>
      <w:r>
        <w:rPr/>
        <w:t xml:space="preserve">							Zna metodę separacji zmiennych Fouriera.														</w:t>
      </w:r>
    </w:p>
    <w:p>
      <w:pPr>
        <w:spacing w:before="60"/>
      </w:pPr>
      <w:r>
        <w:rPr/>
        <w:t xml:space="preserve">Weryfikacja: </w:t>
      </w:r>
    </w:p>
    <w:p>
      <w:pPr>
        <w:spacing w:before="20" w:after="190"/>
      </w:pPr>
      <w:r>
        <w:rPr/>
        <w:t xml:space="preserve">kolokwium i egzamim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w:t>
      </w:r>
    </w:p>
    <w:p>
      <w:pPr>
        <w:spacing w:before="20" w:after="190"/>
      </w:pPr>
      <w:r>
        <w:rPr>
          <w:b/>
          <w:bCs/>
        </w:rPr>
        <w:t xml:space="preserve">Powiązane efekty obszarowe: </w:t>
      </w:r>
      <w:r>
        <w:rPr/>
        <w:t xml:space="preserve">T2A_U09</w:t>
      </w:r>
    </w:p>
    <w:p>
      <w:pPr>
        <w:keepNext w:val="1"/>
        <w:spacing w:after="10"/>
      </w:pPr>
      <w:r>
        <w:rPr>
          <w:b/>
          <w:bCs/>
        </w:rPr>
        <w:t xml:space="preserve">Efekt 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E2_U18</w:t>
      </w:r>
    </w:p>
    <w:p>
      <w:pPr>
        <w:spacing w:before="20" w:after="190"/>
      </w:pPr>
      <w:r>
        <w:rPr>
          <w:b/>
          <w:bCs/>
        </w:rPr>
        <w:t xml:space="preserve">Powiązane efekty obszarowe: </w:t>
      </w:r>
      <w:r>
        <w:rPr/>
        <w:t xml:space="preserve">T2A_U10,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2026-01-15T07:55:03+01:00</dcterms:created>
  <dcterms:modified xsi:type="dcterms:W3CDTF">2026-01-15T07:55:03+01:00</dcterms:modified>
</cp:coreProperties>
</file>

<file path=docProps/custom.xml><?xml version="1.0" encoding="utf-8"?>
<Properties xmlns="http://schemas.openxmlformats.org/officeDocument/2006/custom-properties" xmlns:vt="http://schemas.openxmlformats.org/officeDocument/2006/docPropsVTypes"/>
</file>