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budowlanych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Barbara Matlak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	Podstawowe pojęcia w budownictwie:
-	budowle, posadowienie, lokalizacja, podłoże;
-	fundament, ściany, stropy, kondygnacja;
-	ciągi technologiczne, produkcyjne, komunikacyjne itp.
2)	Wymagania techniczne w budownictwie:
-	oświetlenie, media (woda, c.o., gaz, elektr.).
3)	Obiekty budowlane - podział w zależności od rodzaju materiału, przeznaczenia, usytuowania
4)	Przykłady budowli w zakładach oczyszczalni ścieków i w stacjach uzdatniania wody. Elementy konstrukcyjne występujące w tych budowlach.
5)	Aspekty technologiczne i eksploatacyjne a trwałość i bezpie-czeństwo obiektów budowlanych. Czynniki mające wpływ na bezpieczeństwo konstrukcji.
6)	Dobór rozwiązań materiałowo-konstrukcyjnych w zależności od specyfiki procesów technologicznych
7)	Zagadnienie korozji materiałów. Wpływ procesów technolo-gicznych na trwałość budowli.
8)	Obiekty specjalne, znaczenie stref ochronnych. Laboratoria referencyjne.
9)	Ochrona środowiska a specyfika procesów technologicznych i lokalizacji obiektów.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2025-04-11T20:27:43+02:00</dcterms:created>
  <dcterms:modified xsi:type="dcterms:W3CDTF">2025-04-11T20:27:43+02:00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