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oraz potrafi wskazać zalety i ograniczenia wybranych technologii ciała stałego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T1A_W04, T1A_W06, T1A_W07</w:t>
      </w:r>
    </w:p>
    <w:p>
      <w:pPr>
        <w:keepNext w:val="1"/>
        <w:spacing w:after="10"/>
      </w:pPr>
      <w:r>
        <w:rPr>
          <w:b/>
          <w:bCs/>
        </w:rPr>
        <w:t xml:space="preserve">Efekt W02: </w:t>
      </w:r>
    </w:p>
    <w:p>
      <w:pPr/>
      <w:r>
        <w:rPr/>
        <w:t xml:space="preserve">Potrafi wskazać uwarunkowania rozwoju wybranych technologii ciała stałego, z uwzględnieniem aspektów technologicznych, technicznych oraz cywilizacyjnych, ekonomicznych i ekologicznych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różnych źródeł, krytycznie je analizować, formułować opinie na podstawie tych informacji i dotychczasowej wiedzy i oraz przedstawić te opinie w formie prezentacji i argumentować na ich rzecz w dyskusji.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K_U01, K_U02, K_U04, K_U06, K_U07</w:t>
      </w:r>
    </w:p>
    <w:p>
      <w:pPr>
        <w:spacing w:before="20" w:after="190"/>
      </w:pPr>
      <w:r>
        <w:rPr>
          <w:b/>
          <w:bCs/>
        </w:rPr>
        <w:t xml:space="preserve">Powiązane efekty obszarowe: </w:t>
      </w:r>
      <w:r>
        <w:rPr/>
        <w:t xml:space="preserve">T1A_U01, T1A_U02, T1A_U03, T1A_U06, T1A_U02, T1A_U03, T1A_U06, T1A_U04, T1A_U04</w:t>
      </w:r>
    </w:p>
    <w:p>
      <w:pPr>
        <w:keepNext w:val="1"/>
        <w:spacing w:after="10"/>
      </w:pPr>
      <w:r>
        <w:rPr>
          <w:b/>
          <w:bCs/>
        </w:rPr>
        <w:t xml:space="preserve">Efekt U02: </w:t>
      </w:r>
    </w:p>
    <w:p>
      <w:pPr/>
      <w:r>
        <w:rPr/>
        <w:t xml:space="preserve">Potrafi wyjaśnić istotę i wskazać sposoby realizacji podstawowych procesów w wybranych technologiach ciała stałego</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K_U12 , K_U19 , K_U23</w:t>
      </w:r>
    </w:p>
    <w:p>
      <w:pPr>
        <w:spacing w:before="20" w:after="190"/>
      </w:pPr>
      <w:r>
        <w:rPr>
          <w:b/>
          <w:bCs/>
        </w:rPr>
        <w:t xml:space="preserve">Powiązane efekty obszarowe: </w:t>
      </w:r>
      <w:r>
        <w:rPr/>
        <w:t xml:space="preserve">T1A_U08, 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pogłębić rozumienie danego zagadnienia oraz przedstawić w formie prezentacji i uzasadnić w dyskusji  swoje opinie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2026-08-18T19:26:16+02:00</dcterms:created>
  <dcterms:modified xsi:type="dcterms:W3CDTF">2026-08-18T19:26:16+02:00</dcterms:modified>
</cp:coreProperties>
</file>

<file path=docProps/custom.xml><?xml version="1.0" encoding="utf-8"?>
<Properties xmlns="http://schemas.openxmlformats.org/officeDocument/2006/custom-properties" xmlns:vt="http://schemas.openxmlformats.org/officeDocument/2006/docPropsVTypes"/>
</file>