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Wytwarzanie i użytkowanie energii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Mariusz Markowski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MN1A_27/01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- 8, przygotowanie do zajęć - 7, przygotowanie referatu zaliczeniowego - 25,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0,7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studenta wiedzy na temat: zasad działania układów i urządzeń, podstawowych pojęć i zjawisk towarzyszących procesowi wytwarzania energii oraz uzyskanie umiejętności stosowania tej wiedzy w projektowaniu i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Bilans energetyczny kraju, wskaźniki energochłonności gospodarki i przemysłu. W2 - Wytwarzanie energii elektrycznej i cieplnej – obieg Rankina i jego sprawność. W3 - Sprawność ogólna zakładu wytwarzającego energię elektryczną. W4 - Turbiny parowe – zasada działania, konstrukcje. Turbiny w zakładach przemysłowych. W5 - Kotły parowe – zasada działania, konstrukcje. Kotły w zakładach przemysłowych. W6 - Skojarzone wytwarzanie energii elektrycznej i cieplnej. Elektrociepłownie przemysłowe i miejskie. W7 - Problemy ochrony środowiska związane z wytwarzaniem energii. Ochrona powietrza atmosferycznego, ochrona wód, ochrona gleby, ochrona przed hałasem. W8 - Zagospodarowanie odpadów paleniskowych. W9 - Wykorzystanie energii odnawialnej. W10 - Transport ciepła i sieci cieplne. W11 - Gospodarka cieplna zakładów przemysłowych. Bilanse cieplne i metody oszczędzania ciepła. Wykorzystanie ciepła odpadowego. W12 - Zasady zasilania zakładów przemysłowych w energię elektryczną. Gospodarka energią elektryczną w zakładach przemysłowych. Bilanse energii elektrycznej i metody jej oszczędzania. W13 - Bilanse energetyczne zakładów przemysłowych. W14 - Rozwiązania gospodarki energetycznej; metody oszczędzania energii i rozwiązania techniczne chroniące środowisko na przykładzie przemysłu cukrowniczego. W15 - Prezentacja tematów zaliczeniowych.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wskazana na wykładach.
Sposób bieżącej kontroli wyników nauczania:
Na części zajęć krótkie (15 minutowe) przedstawienie referatów przez wybranych studentów oraz aktywne uczestnictwo w dyskusji pozostałych studentów pod kierunkiem prowadzącego przedmiot. 
Warunki zaliczenia przedmiotu:
Forma zaliczenia – ocena z części pisemnej i prezentacji referatu. Ocena końcowa obliczana jest jako średnia ważona z ocen cząstkowych wg formuły = 0,5 x (część pisemna) + 0,5 x (prezentacja). Wszystkie oceny cząstkowe muszą być pozytywne.Tematy referatów są podawane na pierwszych zajęciach. Student może zaproponować własny temat referatu.
Zgodnie z obowiązującym Regulaminem studiów w PW, przypadki nieuczciwego postępowania studentów podczas kontroli wyników nauczania będą traktowane jako podstawa do decyzji o negatywnym wyniku zaliczenia.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J.: Audyting energetyczny. NAPE, Warszawa 2000.; 2. Urbaniec K.: Nowoczesna gospodarka energetyczna w przemyśle cukrowniczym. STC, Warszawa 1994.; 3. Kucowski J., Laudyn D., Przekwas M.: Energetyka a ochrona środowiska. WNT, Warszawa 1993.; 4. Górzyński J., Urbaniec K.: Wytwarzanie i użytkowanie energii w przemyśle. Oficyna Wyd. PW, Warszawa,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wiedzę inżynierską, dotyczącą podstawowych metod wytwarzania, przetwarzania i użytkowania energii, niezbędną do rozwiązywania typowych zagadnień inżynierskich. Potrafi zdefiniować podstawowe pojęcia.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(W1 - 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							Ma wiedzę ogólną niezbędną do formułowania i rozwiązywania typowych problemów związanych z wytwarzaniem, przetwarzaniem i użytkowaniem energii . Zna metody i narzędzia stosowane przy rozwiązywaniu prostych zagadnień inżynierskich.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(W1 - 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 pozyskiwać informacje z literatury i innych źródeł,dotyczące eksploatacji, konwersji i użytkowania źródeł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(W1 - 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							Potrafi przygotować referat i przedstawić  w języku polskim  jego prezentację na temat szczegółowych zagadnień z zakresu wytwarzania i użytkowania energii.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(W15).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							Ma umiejętność samodzielnego i selektywnego pozyskiwania informacji z literatury w celu rozwiązania zagadnień, dotyczących wytwarzania i użytkowania energii.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(W1 - 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przeprowadzić analizę typowych zagadnień inżynierskich dotyczących eksploatacji, konwersji i użytkowania źródeł ciepła.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(W1 - 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wpływu stosowanych w energetyce cieplnej rozwiązań technicznych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(W1 - 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2025-05-16T18:04:11+02:00</dcterms:created>
  <dcterms:modified xsi:type="dcterms:W3CDTF">2025-05-16T18:04:11+02:00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