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wiedze o procesach fizykochemiczneych ze szczególnym uwzglednieniem równowag  fzaowych</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K_W01, K_W02, K_W03, K_W04</w:t>
      </w:r>
    </w:p>
    <w:p>
      <w:pPr>
        <w:spacing w:before="20" w:after="190"/>
      </w:pPr>
      <w:r>
        <w:rPr>
          <w:b/>
          <w:bCs/>
        </w:rPr>
        <w:t xml:space="preserve">Powiązane efekty obszarowe: </w:t>
      </w:r>
      <w:r>
        <w:rPr/>
        <w:t xml:space="preserve">T1A_W01, T1A_W01, T1A_W01,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umiejetności prowadzenia badań laboratoryjnych procesów fizykochemicznych ze szczególnym uwzglednieniem równowag fazowych</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K_U03, K_U08</w:t>
      </w:r>
    </w:p>
    <w:p>
      <w:pPr>
        <w:spacing w:before="20" w:after="190"/>
      </w:pPr>
      <w:r>
        <w:rPr>
          <w:b/>
          <w:bCs/>
        </w:rPr>
        <w:t xml:space="preserve">Powiązane efekty obszarowe: </w:t>
      </w:r>
      <w:r>
        <w:rPr/>
        <w:t xml:space="preserve">T1A_U05,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kompetencje społeczne w zakresie pracy w zespole, formułowaniu zadań i kontroli ich wykonania</w:t>
      </w:r>
    </w:p>
    <w:p>
      <w:pPr>
        <w:spacing w:before="60"/>
      </w:pPr>
      <w:r>
        <w:rPr/>
        <w:t xml:space="preserve">Weryfikacja: </w:t>
      </w:r>
    </w:p>
    <w:p>
      <w:pPr>
        <w:spacing w:before="20" w:after="190"/>
      </w:pPr>
      <w:r>
        <w:rPr/>
        <w:t xml:space="preserve">kolokwiuk ustne</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2026-10-03T04:57:37+02:00</dcterms:created>
  <dcterms:modified xsi:type="dcterms:W3CDTF">2026-10-03T04:57:37+02:00</dcterms:modified>
</cp:coreProperties>
</file>

<file path=docProps/custom.xml><?xml version="1.0" encoding="utf-8"?>
<Properties xmlns="http://schemas.openxmlformats.org/officeDocument/2006/custom-properties" xmlns:vt="http://schemas.openxmlformats.org/officeDocument/2006/docPropsVTypes"/>
</file>