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 Marek Borkowski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Ćwiczenia 10h; Projekt 20h;
Przygotowanie się do zajęć 15h
Zapoznanie się ze wskazaną literaturą 25h
Przygotowanie do zaliczenia 25h
Przygotowanie do kolokwium 10h
Przygotowanie do egzaminu 20h
Wykonanie projektu 30h
Razem 175h = 7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- 10h; Projekty - 20h; Razem 50h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
Zapoznanie się ze wskazaną literaturą 10h;
Przygotowanie do zaliczenia 15h;
Wykonanie projektu 30h;
Razem 75h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Konstrukcje Metalowe sem. 6, Budownictwo Ogólne, Wytrzymałość materiałów, Mechanika budowli, Teoria spręzystości i plastyczności, Podstawy obliczeń konstrukcji Budowlanych, Konstrukcje Żelbetowe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obliczeniami prostych konstrukcji stalowych na przykładzie obliczeń statycznych i wymiarowania elementów konstrukcyjnych hali przemysłowej.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Hale przemysłowe i magazynowe – układy konstrukcyjne i funkcjonalne, schematy statyczne. Obudowa stalowych budynków przemysłowych. 
W2. Kratowe dźwigary płaskie i przestrzenne. Stężenia w halach przemysłowych – konstrukcja i obliczenia. 
W3. Przekrycia dużych rozpiętości – rozwiązania konstrukcyjne, podstawy obliczeń. 
W4. Tory jezdne suwnic natorowych i podwieszonych, estakady suwnicowe. 
W5. Maszty i wieże – rozwiązania konstrukcyjne, obciążenia i obliczenia. 
W6. Budynki wysokie - kształtowanie, rozwiązania materiałowo–konstrukcyjne, podstawy obliczeń.
W7. Zbiorniki – rodzaje, obciążenia, rozwiązania konstrukcyjne, wyposażenie, zasady obliczeń. 
W8. Konstrukcje zespolone stalowo – betonowe. Podstawy wymiarowania stalowych przekrojów cienkościennych. 
W9. Zagadnienia trwałości budowlanych konstrukcji stalowych. Wykonawstwo i odbiór konstrukcji stalowych;
Ć1-Schematy statyczne hal przemysłowych. Zagadnienia zbierania obciążeń działających na budynek hali przemysłowej.
Ć2-Zasady ustalania kombinacji obciążeń w różnych stanach granicznych obliczeń konstrukcji.
Ć3-Obciążenia działające na płatwie dachowe. Zasady wymiarowania ciągłych płatwi, styków montażowych i ściągów śrubowych.
Ć4-Zasady konstruowania i wymiarowania kratowych wiązarów dachowych.
Ć5-Zasady wymiarowania słupów hal przemysłowych.
Ć6-Zasady rozmieszczania, konstruowania i obliczeń stężeń dachowych i ściennych;
P1. Projekt hali przemysłowej o konstrukcji słupowo-ryglowej lub ramowej bez transportu dźwignicowego. Szczegółowe omówienie założeń projektowych. 
P2. Omówienie rozwiązań konstrukcyjnych przekryć płatwiowych i bezpłatwiowych. Konstruowanie i wymiarowanie płatwi dachowych.
P3. Konstruowanie i wymiarowanie dźwigarów dachowych.
P4. Konstruowanie i wymiarowanie słupów hali przemysłowej.
P5. Wzajemne połączenia elementów konstrukcyjnych.
P6. Opis techniczny, omówienie wybranych rysunków zestawieniowych i konstrukcyjnych, zestawienia stali.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są pozytywne oceny z egzaminu i projektu. Zaliczenie projektu będzie możliwe po prawidłowym wykonaniu obliczeń i rysunków ćwiczenia projektowego wg wydanych indywidualnie założeń oraz pozytywna ocena z pisemnej i ustnej obrony pracy. Wymagane są także obecności na zajęciach i konsultacjach. Dodatkowo oceniana będzie  aktywność w realizacji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Łubiński, W. Żółtowski: Konstrukcje Metalowe cz. 2, 
2. A. Biegus: Stalowe budynki halowe, 
3. K. Rykaluk: Konstrukcje stalowe - kominy, wieże, maszty, 
4. J. Ziółko: Zbiorniki stalowe, 
5. J. Bródka, M. Broniewicz: Konstrukcje stalowe z rur,
6. praca zbiorowa: Budownictwo Ogólne, tom 5, 
7. praca zbiorowa: Projektowanie i obliczanie połączeń i węzłów konstrukcji stalowych, tom 1 i 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specyfiki obciążeń i zasad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ćwiczeń projektowych.(W1-W9)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w zakresie geometrycznego kształtowania obiektów i elementów budowlanych, wyznaczania sił przekrojowych, naprężeń, odkształceń i przemieszczeń, wymiarowania i konstruowania prostych elementów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ćwiczeń projektowych.(W1-W9)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Umie modelować proste obiekty budowlane i posługiwać się programami do obliczeń statycznych i dynamicznych, rozumie otrzymywane wyniki w postaci liczbowej oraz wykresów, zna podstawowe metody i techniki wykonywania rysunków technicznych przy użyciu oprogramowania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Wykonanie ćwiczenia projektowego i zaliczenie przedmiotu.(W1-W9)(P1-P6)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konstrukcyjnego.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projektowego.(P1-P6)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zaliczenie tego przedmiotu.(W1-W9)(P1-P6)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w konkretnym zadaniu inżynierskim stosowanych w mechanice konstrukcji metod rozwiązywania układów sił i wyznaczania reakcji więzów. Potrafi wybrać właściwy sposób modelowania ustrojów prętowych.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zaliczenie tego przedmiotu.(W1-W9)(P1-P6)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oraz zrealizować prosty obiekt budowlany. Potrafi zaprojektować elementy konstrukcyjne z zakresu konstrukcji metalowych, z wykorzystaniem dostępnych narzędzi projektowych, w czasie realizacji zadania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zaliczenie tego przedmiotu.(W1-W9)(P1-P6)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analizować i interpretować otrzymane w wyniku obliczeń wielkości i formułować wnioski prowadzące do optymalizacji przyjetych wymiarów elementów konstrukcyjnych.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K01_02: </w:t>
      </w:r>
    </w:p>
    <w:p>
      <w:pPr/>
      <w:r>
        <w:rPr/>
        <w:t xml:space="preserve">Rozumie potrzebę zdobycia uprawnień budowlanych umożliwiających samodzielną działalność inżynierską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całości przedmiotu.(W1-W9)(P1-P6)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za wspólnie realizowane zadania, związaną z pracą zespołową. Ma świadomość odpowiedzialności całego zespołu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projektowych.(P1-P6)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2025-05-15T22:39:11+02:00</dcterms:created>
  <dcterms:modified xsi:type="dcterms:W3CDTF">2025-05-15T22:39:11+02:00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