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Praca dyplomowa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 / Wojciech Feluch / profesor nadzwyczajny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Środowiska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 dla bloku dyplomowego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IN1A_55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8 / rok ak. 2013/2014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10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0,0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0,0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Zapozanie ze wskazaną literaturą - 50, rozwiązanie problemów zagadnienia dyplomowego - 120, napisanie pracy dyplomowej-50, przygotowanie do egzaminu dyplomowego-30, Razem: 250 h = 10 ECTS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Przedmioty objęte programem studiów, zwłaszcza przedmioty kierunkowe i specjalistyczne.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Praca indywidualna z nauczycielem akademickim  kierującym pracą dyplomową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Student wykonujący pracę dyplomową ma wykazać się umiejętnością samodzielnego rozwiązywania zadanych problemów inżynierskich z zakresu inżynierii środowiska, przy wykorzystaniu wiedzy nabytej w czasie studiów.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Przedmiotem pracy dyplomowej inżynierskiej może być rozwiązanie prostego zadania inżynierskiego lub wykonanie okrślonego zadania badawczego związanego z kierunkime studiów. 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Zasady wykonania, formę przedstawienia ukończonej pracy oraz warunki jej oceny i zaliczenia zawarte są w Regulaminie Studiów w Politechnice Warszawskiej oraz Uchwale nr 117/2012-2016 Rady Wydziału BMiP.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Literaturę do opracowania pracy dyplomowej ustala dyplomant w porozumieniu z kierującym pracą dyplomową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Proces realizacji pracy dyplomowej, jej oceny i dokumentowania jest określony w Regulaminie Studiów w Politechnice Warszawskiej 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W03_01: </w:t>
      </w:r>
    </w:p>
    <w:p>
      <w:pPr/>
      <w:r>
        <w:rPr/>
        <w:t xml:space="preserve">Ma ogólną uporządkowaną wiedzę z zkresu inżynierii środowiska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dyplomowy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I1A_W03_01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U01_01: </w:t>
      </w:r>
    </w:p>
    <w:p>
      <w:pPr/>
      <w:r>
        <w:rPr/>
        <w:t xml:space="preserve">Potrafi pozyskiwać informacje z różnych źródeł do rozwiązania problemów zadania dyplomowego i opracowania pracy dyplomowej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pracy dyplomowej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I1A_U01_01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</w:t>
      </w:r>
    </w:p>
    <w:p>
      <w:pPr>
        <w:keepNext w:val="1"/>
        <w:spacing w:after="10"/>
      </w:pPr>
      <w:r>
        <w:rPr>
          <w:b/>
          <w:bCs/>
        </w:rPr>
        <w:t xml:space="preserve">Efekt U05_01: </w:t>
      </w:r>
    </w:p>
    <w:p>
      <w:pPr/>
      <w:r>
        <w:rPr/>
        <w:t xml:space="preserve">Potrafi samodzielnie uzupełnić swoją wiedzę w celu rozwiązania problemów zadania dyplomowego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pracy dyplomowej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I1A_U05_01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T1A_U05</w:t>
      </w:r>
    </w:p>
    <w:p>
      <w:pPr>
        <w:keepNext w:val="1"/>
        <w:spacing w:after="10"/>
      </w:pPr>
      <w:r>
        <w:rPr>
          <w:b/>
          <w:bCs/>
        </w:rPr>
        <w:t xml:space="preserve">Efekt U05_02: </w:t>
      </w:r>
    </w:p>
    <w:p>
      <w:pPr/>
      <w:r>
        <w:rPr/>
        <w:t xml:space="preserve">							Potrafi wykorzystać programy komputerowe do przeprowadzenia anliz niezbędnych przy rozwiązywaniu problemów zadania dyplomowego.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pracy dyplomowej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I1A_U05_02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T1A_U05</w:t>
      </w:r>
    </w:p>
    <w:p>
      <w:pPr>
        <w:keepNext w:val="1"/>
        <w:spacing w:after="10"/>
      </w:pPr>
      <w:r>
        <w:rPr>
          <w:b/>
          <w:bCs/>
        </w:rPr>
        <w:t xml:space="preserve">Efekt U14_01: </w:t>
      </w:r>
    </w:p>
    <w:p>
      <w:pPr/>
      <w:r>
        <w:rPr/>
        <w:t xml:space="preserve">							Potrafi rozwiązać konkretne zadanie inżynierskie w zakresie tematu pracy dyplomowej.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pracy dyplomowej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I1A_U14_01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T1A_U14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K05_01: </w:t>
      </w:r>
    </w:p>
    <w:p>
      <w:pPr/>
      <w:r>
        <w:rPr/>
        <w:t xml:space="preserve">							Ma świadomość profesjonalnego podejścia do tworzenia opracowań z poszanowaniem praw autorskich.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pracy dyplomowej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I1A_K05_01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T1A_K05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2025-07-09T01:24:06+02:00</dcterms:created>
  <dcterms:modified xsi:type="dcterms:W3CDTF">2025-07-09T01:24:06+02:00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