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IN1A_12</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- 10 h; Laboratorium - 10 h; Razem - 40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- 15 h, opracowanie wyników - 15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Zasady podobieństwa fizycznego: fizyczne znaczenie liczb podobieństwa dynamicznego; W3 - Hydrostatyka - równania równowagi płynu i ciśnienie. Napór hydrostatyczny, napór cieczy na ściany płaskie i zakrzywione, wykresy parcia. Pływanie ciał - równowaga ciał zanurzonych w cieczy; W4 - Podstawowe pojęcia kinetyki płynów. Dynamika płynu doskonałego: równanie Bernoulliego, jego interpretacja i przykładowe zastosowania w pomiarach; W5 - Ruch cieczy rzeczywistej - doświadczenie Reynoldsa, przepływ laminarny i turbulentny; W6 - Opory ruchu - obliczanie przepływów w przewodach  pod ciśnieniem: straty liniowe i miejscowe; W7 - Równanie Bernoulliego dla cieczy rzeczywistej, wykresy linii ciśnień i energii. Układy przewodów, obliczanie sieci przewodów, pompa w układzie przewodów. Uderzenia hydrauliczne. Ruch cieczy w korytach i kanałach otwartych: ruch jednostajny, ruch krytyczny, odskok hydrauliczny; W8 - Wypływ cieczy przez otwory i przystawki. Przelewy. Dynamiczne dzaiłanie strumienia: parcie strumienia w przewodzie, parcie na ciało opływane; W9 - Obliczanie wypływu i przepływu gazów: równanie Bernoulliego dla gazów w przemianie adiabatycznej, wypływ przez otwory i dysze. Rozkład ciśnienia w atmosferze; W10 - Przepływy w ośrodkach porowatych - ruch wód gruntowych, prawo Darcy'ego. Dopływ wody do studni zwykłej, artezyjskiej, drenów i kanałów. Współpraca zespołu studzien.
C1 - Stan bezwzględnego spoczynku; C2 - Wykresy parcia; C3 - Metody analityczne obliczania parcia; C4 - Wypór; C5 -Wykresy linii ciśnień; C6 - Przepływomierze zwężkowe; C7 - Hydrauliczne obliczanie przewodów; C8 - Współpraca pompy z przewodem; C9 - Reakcja hydrodynamiczna w przewodach; C10 - Ruch jednostajny w korytach otwartych.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
</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kolokwiu sprawdzające, pod koniec semestru. Termin kolokwium jest uzgadniany na pierwszych zajęciach. Warunkiem zaliczenia ćwiczeń audytoryjnych jest zaliczenie obydwu kolokwiów.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(W3 - W8); Ćwiczenia: praca pisemna, kolokwium (C1 - C5, C7 - C9;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							Potrafi, na potrzeby określonego projektu, wyszukiwać, analizować i weryfikować informacje zawarte np. w katalogach elementów znormalizowanych, bazach danych oferowanych produktów itp.							</w:t>
      </w:r>
    </w:p>
    <w:p>
      <w:pPr>
        <w:spacing w:before="60"/>
      </w:pPr>
      <w:r>
        <w:rPr/>
        <w:t xml:space="preserve">Weryfikacja: </w:t>
      </w:r>
    </w:p>
    <w:p>
      <w:pPr>
        <w:spacing w:before="20" w:after="190"/>
      </w:pPr>
      <w:r>
        <w:rPr/>
        <w:t xml:space="preserve">Wykład: egzamin pisemny opisowy (W5, W7, W10), Ćwiczenia: praca pisemna, kolokwium (C7 - C10)</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 W3, W7 - W8,  W10); Ćwiczenia: praca pisemna, kolokwium (C5 - C10)</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W8, W10)</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2026-09-30T10:50:55+02:00</dcterms:created>
  <dcterms:modified xsi:type="dcterms:W3CDTF">2026-09-30T10:50:55+02:00</dcterms:modified>
</cp:coreProperties>
</file>

<file path=docProps/custom.xml><?xml version="1.0" encoding="utf-8"?>
<Properties xmlns="http://schemas.openxmlformats.org/officeDocument/2006/custom-properties" xmlns:vt="http://schemas.openxmlformats.org/officeDocument/2006/docPropsVTypes"/>
</file>