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wykładach;
2) Praca własna studenta - 20 godz.
a) przygotowanie się do kolokwiów - 10 godz.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semestru. Egzamin końcowy w przypadku negatywnych lub niezadowalających ocen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brak literatury książkowej
*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NS726_W1: </w:t>
      </w:r>
    </w:p>
    <w:p>
      <w:pPr/>
      <w:r>
        <w:rPr/>
        <w:t xml:space="preserve">student zna zagadnienia automatyzacji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NS726_W2: </w:t>
      </w:r>
    </w:p>
    <w:p>
      <w:pPr/>
      <w:r>
        <w:rPr/>
        <w:t xml:space="preserve">student zna podstawowe układy regulacji bloku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NS726_U1: </w:t>
      </w:r>
    </w:p>
    <w:p>
      <w:pPr/>
      <w:r>
        <w:rPr/>
        <w:t xml:space="preserve">student umie analizować prace układu regulacji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NS726_U2: </w:t>
      </w:r>
    </w:p>
    <w:p>
      <w:pPr/>
      <w:r>
        <w:rPr/>
        <w:t xml:space="preserve">student umie dokonać weryfikacji danych eksperymentalnych dla celów oceny pracy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NS726_U3: </w:t>
      </w:r>
    </w:p>
    <w:p>
      <w:pPr/>
      <w:r>
        <w:rPr/>
        <w:t xml:space="preserve">student umie ocenić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NS726_K1: </w:t>
      </w:r>
    </w:p>
    <w:p>
      <w:pPr/>
      <w:r>
        <w:rPr/>
        <w:t xml:space="preserve">student potrafi korzystać z baz danych i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2026-03-21T14:52:11+01:00</dcterms:created>
  <dcterms:modified xsi:type="dcterms:W3CDTF">2026-03-21T14:52:11+01:00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