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godz.; 
b) udział w ćwiczeniach 15 godz.;
c) konsultacje - 3 godz.
2) Praca własna - 40 godz.:
a) studia literaturowe, przygotowywanie się do ćwiczeń - 10 godz.
b) realizacja zadań domowych - 10 godz.
c) przygotowywanie się do kolokwiów - 10 godz.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godz.; 
b) udział w ćwiczeniach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Bogumił Staniszewski, Termodynamika, Warszawa, PWN, 1986 
2. Szargut J. Termodynamika techniczna, wyd. 6, WPŚl, 2011 
3. J.Szargut, A.Guzik, H. Górniak, Programowany zbiór zadań z termodynamiki technicznej, Warszawa, PWN, 1979 
4. Wiśniewski Stefan , Termodynamika techniczna, PWN, wyd. 5, 2005
Dodatkowe literatura: - Materiały na stronie http://www.itc.pw.edu.pl/Studia/Materialy-dla-Studentow (wyłącznie dla odrabiających przedmiot po zalogowaniu)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NK405_W1: </w:t>
      </w:r>
    </w:p>
    <w:p>
      <w:pPr/>
      <w:r>
        <w:rPr/>
        <w:t xml:space="preserve">student zna podstawy termodynamiczne maszyn cieplnych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NK405_W2: </w:t>
      </w:r>
    </w:p>
    <w:p>
      <w:pPr/>
      <w:r>
        <w:rPr/>
        <w:t xml:space="preserve">student zna podstawy obiegów cieplnych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NK405_W3: </w:t>
      </w:r>
    </w:p>
    <w:p>
      <w:pPr/>
      <w:r>
        <w:rPr/>
        <w:t xml:space="preserve">student zna podstawowe układy energetyczne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zajęciach, test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NK405_W4: </w:t>
      </w:r>
    </w:p>
    <w:p>
      <w:pPr/>
      <w:r>
        <w:rPr/>
        <w:t xml:space="preserve">student zna zagadnienia bilansowania układów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zajęciach, test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NK405_U1: </w:t>
      </w:r>
    </w:p>
    <w:p>
      <w:pPr/>
      <w:r>
        <w:rPr/>
        <w:t xml:space="preserve">student umie bilansować mszyny i układy cieplne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zajęciach, test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E1_U12, E1_U14,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T1A_U13</w:t>
      </w:r>
    </w:p>
    <w:p>
      <w:pPr>
        <w:keepNext w:val="1"/>
        <w:spacing w:after="10"/>
      </w:pPr>
      <w:r>
        <w:rPr>
          <w:b/>
          <w:bCs/>
        </w:rPr>
        <w:t xml:space="preserve">Efekt NK405_U2: </w:t>
      </w:r>
    </w:p>
    <w:p>
      <w:pPr/>
      <w:r>
        <w:rPr/>
        <w:t xml:space="preserve">student umie analizowac przemiany termodynamiczne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zajęciach, test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NK405_U3: </w:t>
      </w:r>
    </w:p>
    <w:p>
      <w:pPr/>
      <w:r>
        <w:rPr/>
        <w:t xml:space="preserve">student umie przedstawic uproszczony schemat obiegu cieplnego i zna działanie poszczególnych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zajęciach, test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E1_U22,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T1A_U14,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NK405_K1: </w:t>
      </w:r>
    </w:p>
    <w:p>
      <w:pPr/>
      <w:r>
        <w:rPr/>
        <w:t xml:space="preserve">student umie przedstawić podstawowe zaganienia układów energetycznych dla osób bez wykształcenia związanego z energetyką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NK405_K2: </w:t>
      </w:r>
    </w:p>
    <w:p>
      <w:pPr/>
      <w:r>
        <w:rPr/>
        <w:t xml:space="preserve">student umie pracowac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2026-03-22T05:32:40+01:00</dcterms:created>
  <dcterms:modified xsi:type="dcterms:W3CDTF">2026-03-22T05:32:40+01:00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