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NW109_W1: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NW109_W2: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NW109_W3: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NW109_W4: </w:t>
      </w:r>
    </w:p>
    <w:p>
      <w:pPr/>
      <w:r>
        <w:rPr/>
        <w:t xml:space="preserve">Zna podstawowe informacje o mechanizmach rozprzestrzeniania się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NW109_W5: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NW109_W6: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NW109_W7: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NW109_W8: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NW109_W9: </w:t>
      </w:r>
    </w:p>
    <w:p>
      <w:pPr/>
      <w:r>
        <w:rPr/>
        <w:t xml:space="preserve">Zna podstawowe technologie energetyki odnawialnej: woda, wiatr, biomasa, słońce, geotermia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Umie ocenić zagrożenia zdrowia i życia przed wpływem promieniowania w oparciu o parametry źródła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NW109_U2: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NW109_U3: </w:t>
      </w:r>
    </w:p>
    <w:p>
      <w:pPr/>
      <w:r>
        <w:rPr/>
        <w:t xml:space="preserve">Potrafi ocenić skalę emisji do atmosfery będących wynikiem spalania typowych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NW109_U4: </w:t>
      </w:r>
    </w:p>
    <w:p>
      <w:pPr/>
      <w:r>
        <w:rPr/>
        <w:t xml:space="preserve">Potrafi oszacować skalę redukcji emisji zanieczyszczeń atmosferycznych dla typowych instalacji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NW109_U5: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NW109_U6: </w:t>
      </w:r>
    </w:p>
    <w:p>
      <w:pPr/>
      <w:r>
        <w:rPr/>
        <w:t xml:space="preserve">Umie wskazać efektywne i nieracjonalne oddziaływania służące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NW109_K1: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2026-10-01T21:28:38+02:00</dcterms:created>
  <dcterms:modified xsi:type="dcterms:W3CDTF">2026-10-01T21:28:38+02:00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