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wyboru: Materiałoznawstwo produktów naftowych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CS2A_71/01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egzaminu - 5, razem - 25; Projekty: liczba godzin według planu studiów - 15, zapoznanie ze wskazaną literaturą - 15, przygotowanie opracowania pisemnego i prezentacji - 20, razem - 50;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zapoznanie ze wskazaną literaturą - 15 h, przygotowanie opracowania pisemnego i prezentacji - 20 h,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klasyfikacji produktów naftowych, wymagań jakościowych względem produktów naftowych, wpływu właściwości chemicznych i fizycznych produktów naftowych na ich właściwości eksploatacyjne, wpływu właściwości chemicznych i fizycznych produktów naftowych na ich możliwości aplikacyjne, doboru metod analitycznych stosowanych do badania właściwości fizycznych i chemicznych produktów naftowych, znajomości cyklu życia wybranych produktów naftowych oraz zmian właściwości wybranych produktów naftowych w warunkach dystrybucji i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W2 - Obszary zastosowania produktów naftowych; Typy klasyfikacji produktów naftowych; W3 - W4 - Przedstawiciele poszczególnych grup produktów naftowych; W5 - W6 - Wymagania jakościowe względem produktów naftowych; W7 - W8 - Wpływ właściwości chemicznych i fizycznych produktów naftowych na ich właściwości eksploatacyjne; W9 - W10 - Wpływ właściwości chemicznych i fizycznych produktów naftowych na ich możliwości aplikacyjne; W11 - W12 - Dobór metod analitycznych stosowanych do badania właściwości fizycznych i chemicznych produktów naftowych; W13 - W15 - Cykl życia wybranych produktów naftowych i zmiany właściwości wybranych produktów naftowych w warunkach dystrybucji i eksploatacji
P1 - Zadanie projektowe dotyczące zaprojektowania produktu naftowego przy uwzględnieniu obszaru jego zastosowania i wymagań związanych z ochroną środowiska wraz z podaniem nowoczesnych technik analitycznych, umożliwiających ocenę jakości tego produktu, a także określeniem potencjalnych zmian właściwości tego produktu w zależności od warunków jego dystrybucji i eksploatacji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 oraz pozytywnej oceny z zadania projektowego. Pisemny egzamin składa się z: części testowej i części opisowej. Część testowa egzaminu obejmuje 30 pytań testowych. Część opisowa egzaminu obejmuje 5 pytań opisowych. Student może uzyskać maksimum 30 pkt za część testową egzaminu i maksimum 20 pkt za część opisową egzaminu. Warunkiem otrzymania pozytywnej oceny z egzaminu jest uzyskanie minimum 16 pkt z części testowej egzaminu oraz minimum 11 pkt z części opisowej egzaminu. Student jest obowiązany do złożenia egzaminu i ma prawo wyboru dowolnego terminu egzaminu spośród wyznaczonych w sesji egzaminacyjnej. Student ma prawo do jednego egzaminu poprawkowego w jednym z terminów wyznaczonych w sesjach egzaminacyjnych. Przeliczenie liczby punktów na ocenę z egzaminu jest przeprowadzane w następujący sposób: &lt; 27 pkt - 2,0 (dwa); 27 pkt - 31 pkt - 3,0 (trzy); 32 pkt - 36 pkt - 3,5 (trzy i pół); 37 pkt - 41 pkt - 4,0 (cztery); 42 pkt - 46 pkt - 4,5 (cztery i pół); 47 pkt - 50 pkt - 5,0 (pięć). Wyniki zadania projektowego student przedstawia w postaci opracowania pisemnego i w formie prezentacji. Ocena z przedmiotu jest wystawiana zgodnie z zasadą: ocena z przedmiotu = 1/3 * ocena z egzaminu + 2/3 * ocena z zadania projektowego. Inne prawa i obowiązki studenta, dotyczące egzaminu i zaliczenia przedmiotu, określają paragraf 7 i paragraf 8 Regulaminu Studiów w PW. W wyniku zaliczenia przedmiotu student uzyskuje 3 punkty ECTS.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Baczewski K., Kałdoński T.: Paliwa do silników o zapłonie iskrowym, Wydawnictwo Komunikacji i Łączności, Warszawa 2005; 2. Baczewski K., Kałdoński T.: Paliwa do silników o zapłonie samoczynnym, Wydawnictwo Komunikacji i Łączności, Warszawa 2008; 3. Zwierzycki W.: Oleje, paliwa i smary dla motoryzacji i przemysłu, Rafineria Nafty GLIMAR SA, Wydawnictwo i Zakład Poligrafii Instytutu Technologii Eksploatacji, Radom 2001; 4. Podniało A.: Paliwa, oleje i smary w ekologicznej eksploatacji, Wydawnictwa Naukowo-Techniczne, Warszawa 2002; 5. Czarny R.: Smary plastyczne, Wydawnictwa Naukowo-Techniczne, Warszawa 2004; 6. Kajdas C.: Stałe węglowodory naftowe, Biuro Wydawnicze „Chemia”, Warszawa 1972; 7. Zieliński J. (red.), Bukowski A. (red.): Wybrane właściwości asfaltów naftowych i kompozycji asfaltowo-polimerowych, Ćwiczenia laboratoryjne, Oficyna Wydawnicza Politechniki Warszawskiej, Warszawa 2007; 8. Surygała J.: Vademecum rafinera: ropa naftowa: właściwości, przetwarzanie, produkty, Wydawnictwa Naukowo-Techniczne, Warszawa 2006; 9. Totten G. E., Westbrook S. R., Shah R. J.: Fuels and Lubricants Handbook: Technology, Properties, Performance, and Testing, ASTM International, Glen Burnie 2003; 10. Nadkarni R. A.: Guide to ASTM Test Methods for the Analysis of Petroleum Products and Lubricants, ASTM International, West Conshohocken 2000; 11. Elvers B.: Handbook of Fuels: Energy Sources for Transportation, WILEY-VCH Verlag GmbH &amp; Co. KGaA, Weinheim 2008; 12. Mortier R. M., Orszulik S. T.: Chemistry and Technology of Lubricants, Blackie Academic &amp; Professional, London 1997; 13. Read J., Whiteoak D.: The Shell Bitumen Handbook, Thomas Telford Ltd, London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podać typy klasyfikacji produktów naftowych. Potrafi podać przedstawicieli poszczególnych grup produktów naftowych. Potrafi wymienić główne chemiczne i fizyczne właściwości, charakterystyczne dla danego rodzaju produktów naftowych. Potrafi wskazać obszary zastosowania i możliwości aplikacyjne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(W1 - W15);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W05_02: </w:t>
      </w:r>
    </w:p>
    <w:p>
      <w:pPr/>
      <w:r>
        <w:rPr/>
        <w:t xml:space="preserve">Posiada podstawową wiedzę o trendach rozwojowych w zakresie jakości i właściwości eksploatacyjnych produktów naftowych, wynikających z rozwoju techniki i zaostrzenia wymagań związanych z ochroną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(W1 - W15);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w zakresie klasyfikacji produktów naftowych, wymagań jakościowych względem produktów naftowych, wpływu właściwości chemicznych i fizycznych produktów naftowych na ich właściwości eksploatacyjne, wpływu właściwości chemicznych i fizycznych produktów naftowych na ich możliwości aplikacyjne, doboru metod analitycznych stosowanych do badania właściwości fizycznych i chemicznych produktów naftowych, znajomości cyklu życia wybranych produktów naftowych i zmian właściwości wybranych produktów naftowych w warunkach dystrybucji i eksploatacji;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(W1 - W15);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fizycznych produktów naftowych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(W1 - W15);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fizycznych produktów naftowych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(W1 - W15);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(W1 - W15);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w obszarze dotyczącym opracowywanych i dostępnych na rynku rodzajów produktów naftowych i przedstawicieli poszczególnych rodzajów tych produktów. Rozumie konieczność ciągłego dokształcania się w obszarze dotyczącym jakości produktów naftowych i ich obszarów aplikacyjnych.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(W1 - W15);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2025-04-12T04:48:23+02:00</dcterms:created>
  <dcterms:modified xsi:type="dcterms:W3CDTF">2025-04-12T04:48:23+02:00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