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niemiecki B1</w:t>
      </w:r>
    </w:p>
    <w:p>
      <w:pPr>
        <w:keepNext w:val="1"/>
        <w:spacing w:after="10"/>
      </w:pPr>
      <w:r>
        <w:rPr>
          <w:b/>
          <w:bCs/>
        </w:rPr>
        <w:t xml:space="preserve">Koordynator przedmiotu: </w:t>
      </w:r>
    </w:p>
    <w:p>
      <w:pPr>
        <w:spacing w:before="20" w:after="190"/>
      </w:pPr>
      <w:r>
        <w:rPr/>
        <w:t xml:space="preserve">mgr Anna Borkowska /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WS1A_01_02/04</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niemiecki – poziom A2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nabycie i rozwijanie  przez studentów umiejętności językowych odpowiadających poziomowi egzaminu końcowego (B2 wg skali Rady Europy).  Realizowany program obejmuje rozwijanie czterech sprawności językowych ( rozumienia tekstu pisanego, rozumienia tekstu słuchanego, mówienia, pisania), wprowadzenie i utrwalenie nowego materiału leksykalnego na podstawie analizowanych tekstów oraz omawianych zagadnień, poznawanie elementów kultury, historii i geografii krajów niemieckojęzycznych.</w:t>
      </w:r>
    </w:p>
    <w:p>
      <w:pPr>
        <w:keepNext w:val="1"/>
        <w:spacing w:after="10"/>
      </w:pPr>
      <w:r>
        <w:rPr>
          <w:b/>
          <w:bCs/>
        </w:rPr>
        <w:t xml:space="preserve">Treści kształcenia: </w:t>
      </w:r>
    </w:p>
    <w:p>
      <w:pPr>
        <w:spacing w:before="20" w:after="190"/>
      </w:pPr>
      <w:r>
        <w:rPr/>
        <w:t xml:space="preserve">Tematyka:
święta w Niemczech/w Polsce, zwyczaje, tradycja,
wynalazki, wynalazcy/niemieccy laureaci nagrody Nobla,
pionierzy motoryzacji: Gottlieb Daimler, Carl Benz, Robert Bosch, Rudolf Diesel (przygotowanie referatu oraz opracowanie fachowego słownictwa z dziedziny motoryzacji),
kolokwium gramatyczno-leksykalne,
Upływający Czas: najważniejsze fakty z historii Niemiec,
analiza wybranych utworów literackich,
problemy dnia codziennego: stres wypadki, choroby cywilizacyjne, zdrowie,
opracowanie strategii eliminującej stres, udzielanie porad rozmówcy, dyskusja,
niemiecki system edukacyjny: nauka zawodu, poszukiwanie pracy, rynek pracy, usługi, handel, 
przygotowanie dialogów na temat: możliwości znalezienia interesującej pracy, 
kolokwium: list formalny/odpowiedź na ogłoszenie
klimat, żywioły, zagrożenia i ochrona środowiska naturalnego,
analiza artykułów prasowych,
prognoza pogody (rozumienie tekstu słuchanego),
testy i ćwiczenia zbiorcze przygotowująe do egzaminu (poziom B1)</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Funk H., Kuhn Ch., Demme S., studio d A2 Język niemiecki, Cornelsen, Berlin 2006, Warszawa 2008
2. Funk H., Kuhn Ch., Demme S., studio d B1 Język niemiecki, Cornelsen,  Berlin 2007, Warszawa 2008
3. Hantschel H.-J., Klotz V., Krieger P., Mit Erfolg zu telc Deutsch B2 Zertifikat Deutsch Plus Testbuch, Ernst Klett Sprachen, Stuttgart 2005
4. Bęza S., Nowe repetytorium z gramatyki języka niemieckiego, Wydawnictwo Szkolne PWN, Warszawa 1998
5. Dinsel S., Reimann M., Fit fürs Zertifikat Deutsch, Max Hueber Verlag, Ismaning 2000
6. Eichheim H., Storch G., Mit Erfolg zum Zertifikat Deutsch Übungsbuch/Testbuch, LektorKlett, Poznań 2003
7. Fischer-Mitziviris A., Janke-Papanikolaou S., So geht’s zum ZD, Ernst Klett Sprachen, Stuttgart 2004
8. Hall K., Scheiner B., Übungsgrammatik für Fortgeschrittene, Max Hueber Verlag, Ismaning 2001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 teksty popularnonaukowe). Potrafi analizować treść tekstu. Potrafi czytać ze zrozumieniem nowe teksty w języku niemieckim, popularnonaukowe i z zakresu swojej specjalności.</w:t>
      </w:r>
    </w:p>
    <w:p>
      <w:pPr>
        <w:spacing w:before="60"/>
      </w:pPr>
      <w:r>
        <w:rPr/>
        <w:t xml:space="preserve">Weryfikacja: </w:t>
      </w:r>
    </w:p>
    <w:p>
      <w:pPr>
        <w:spacing w:before="20" w:after="190"/>
      </w:pPr>
      <w:r>
        <w:rPr/>
        <w:t xml:space="preserve">Streszczanie fragmentów tesktu; odpowiedzi typu "Tak"/"Nie"; odpowiedzi szczegółowe na pytania do tekstu; dopasowywanie brakujących fragmentów tekstu; syntetyzowanie fragmentów tekstu (dobór nagłówków); wyszukiwanie szczegółów w treści tekstu.</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lub raport, uwzględniający wskazane zagadnienia lub najważniejsze informacje.</w:t>
      </w:r>
    </w:p>
    <w:p>
      <w:pPr>
        <w:spacing w:before="60"/>
      </w:pPr>
      <w:r>
        <w:rPr/>
        <w:t xml:space="preserve">Weryfikacja: </w:t>
      </w:r>
    </w:p>
    <w:p>
      <w:pPr>
        <w:spacing w:before="20" w:after="190"/>
      </w:pPr>
      <w:r>
        <w:rPr/>
        <w:t xml:space="preserve">Pisanie raportu; analiza tekstów na zajęciach lub w ramach nakładu pracy własnej.</w:t>
      </w:r>
    </w:p>
    <w:p>
      <w:pPr>
        <w:spacing w:before="20" w:after="190"/>
      </w:pPr>
      <w:r>
        <w:rPr>
          <w:b/>
          <w:bCs/>
        </w:rPr>
        <w:t xml:space="preserve">Powiązane efekty kierunkowe: </w:t>
      </w:r>
      <w:r>
        <w:rPr/>
        <w:t xml:space="preserve">C1A_U03_01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w:t>
      </w:r>
    </w:p>
    <w:p>
      <w:pPr>
        <w:spacing w:before="20" w:after="190"/>
      </w:pPr>
      <w:r>
        <w:rPr>
          <w:b/>
          <w:bCs/>
        </w:rPr>
        <w:t xml:space="preserve">Powiązane efekty kierunkowe: </w:t>
      </w:r>
      <w:r>
        <w:rPr/>
        <w:t xml:space="preserve">C1A_U04_01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Potrafi zrozumieć standardowe wypowiedzi w języku niemieckim,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(niemieckojęzyczne serwisy informacyjne, wybrane strony niemieckojęzyczne w Internecie).  Anali</w:t>
      </w:r>
    </w:p>
    <w:p>
      <w:pPr>
        <w:spacing w:before="20" w:after="190"/>
      </w:pPr>
      <w:r>
        <w:rPr>
          <w:b/>
          <w:bCs/>
        </w:rPr>
        <w:t xml:space="preserve">Powiązane efekty kierunkowe: </w:t>
      </w:r>
      <w:r>
        <w:rPr/>
        <w:t xml:space="preserve">C1A_U06_01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2026-10-21T19:04:43+02:00</dcterms:created>
  <dcterms:modified xsi:type="dcterms:W3CDTF">2026-10-21T19:04:43+02:00</dcterms:modified>
</cp:coreProperties>
</file>

<file path=docProps/custom.xml><?xml version="1.0" encoding="utf-8"?>
<Properties xmlns="http://schemas.openxmlformats.org/officeDocument/2006/custom-properties" xmlns:vt="http://schemas.openxmlformats.org/officeDocument/2006/docPropsVTypes"/>
</file>