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kinematyki i dynamiki ruchu kulistego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T2A_K03: </w:t>
      </w:r>
    </w:p>
    <w:p>
      <w:pPr/>
      <w:r>
        <w:rPr/>
        <w:t xml:space="preserve">Student który zaliczył przedmiot będzie umiał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2026-09-30T19:49:28+02:00</dcterms:created>
  <dcterms:modified xsi:type="dcterms:W3CDTF">2026-09-30T19:49:28+02:00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