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upoważnieni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
 - 60 godzin konsultacji i weryfikacji wyników prac z prowadzącym;
2) Praca własna pod kierunkiem prowadzącego -  
praca własna pod kierunkiem prowadzącego , samodzielne rozwiązywanie zaawansowanych zagadnień inżynierskich w zakresie energetyki, przygotowanie rozwiązania technicznego lub opisu/rozwiązania problemu i przedstawienie wyników swoich prac w dokumentacji końcowej  - 95 godz.
RAZEM - 155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- 60 godzin konsultacji i weryfikacji wyników prac z prowadzącym.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 - 155 godz., w tym:
1) 60 godzin konsultacji i weryfikacji wyników prac z prowadzącym;
2) Praca własna pod kierunkiem prowadzącego -  
praca własna pod kierunkiem prowadzącego , samodzielne rozwiązywanie zaawansowanych zagadnień inżynierskich w zakresie energetyki, przygotowanie rozwiązania technicznego lub opisu/rozwiązania problemu i przedstawienie wyników swoich prac w dokumentacji końcowej  - 95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ma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umiejętności samodzielnego rozwiązywania zaawansowanych zagadnień inżynierskich w zakresie energetyki. Przygotowanie rozwiązania technicznego lub opisu/rozwiązania problemu i przedstawienie wyników swoich prac w dokumentacji końcowej.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Dostosowane do kierunku energetyka, ustalane szczegółowo przez prowadzącego (nadzorującego) nauczyciela akademickiego zgodnie ze specjalizacją danego studenta. Szczegółowe treści merytoryczne zależą od tematu oraz charakteru pracy (projektowo-konstrukcyjna, obliczeniowa, eksperymentalna)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 - przedstawiany przez prowadzącego (nadzorującego) pracę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NK491_W1: </w:t>
      </w:r>
    </w:p>
    <w:p>
      <w:pPr/>
      <w:r>
        <w:rPr/>
        <w:t xml:space="preserve">Posiada  zaawansowaną wiedzę dotyczącą zagadnień inżynierskich w zakresie energetyki odpowiednią dla danej specjalizacji.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E2_W18,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NK491_U1: </w:t>
      </w:r>
    </w:p>
    <w:p>
      <w:pPr/>
      <w:r>
        <w:rPr/>
        <w:t xml:space="preserve">Potrafi ulokować rozwiązywany problem w szerszym zakresie nauki na podstawie badań literatury przedmiotu.Potrafi skorzystać z literatury do poszukiwania wskazówek przy rozwiązywaniu wybranego problemu badawczego. Potrafi rozwiązać proste zadanie z zakresu energetyki korzystając z pomocy opiekuna.Potrafi krytycznie ustosunkować się do wyników uzyskanych w trakcie rozwiązywania problemu.Potrafi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E2_U02, E2_U03, E2_U04, E2_U05, E2_U07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T2A_U05,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NK491_K1: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E2_K05, E2_K06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2026-08-19T17:20:28+02:00</dcterms:created>
  <dcterms:modified xsi:type="dcterms:W3CDTF">2026-08-19T17:20:28+02:00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