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chłodnictwa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Grzebielec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Specjalnosciowe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32 godz., w tym:
a) udział w ćwiczeniach laboratoryjnych – 30 godz.
b) konsultacje – 2 godz.
2) Praca własna studenta – 21 godz., w tym:
a) przygotowanie się do kartkówek (wejściówek) – 7 godz.
b) opracowanie sprawozdań – 14 godz.
RAZEM – 53 godz. - 2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kontaktowych: 32 godz., w tym:
a) udział w ćwiczeniach laboratoryjnych – 30 godz.
b) konsultacje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51 godz., w tym: 
a) udział w ćwiczeniach laboratoryjnych – 30 godz.
b) przygotowanie się do kartkówek (wejściówek) – 7 godz.
c) opracowanie sprawozdań – 14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studenci posiadają praktyczną wiedzę w zakresie budowy i działania urządzeń chłodniczych sprężarkowych, sorpcyjnych jak i termoakustycznych. Studenci nabywają także praktyczne umiejętności montażu oraz instalacji urządzeń chłodniczych.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Studenci odbywają ćwiczenia laboratoryjne, które przybliżają następujące zagadnienia:
• Wpływ warunków otoczenia na sprawność urządzenia chłodniczego;
• Wpływ powierzchni wymiany ciepła na sprawność urządzenia;
• Budowę i zasadę działania termoakustycznego urządzenia chłodniczego;
• Budowę i zasadę działania adsorpcyjnego urządzenia chłodniczego;
• Metody obróbki miedzi: cięcie, gięcie, kielichowanie, lutowanie twarde;
• Metody obsługi urządzeń chłodniczych;
• Wyznaczanie charakterystyki statycznej termostatycznego zaworu rozprężnego;
W ramach laboratorium studenci także biorą czynny udział w projektowaniu i budowie własnego stanowiska laboratoryjnego.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każdych zajęciach przeprowadzane są wejściówki. Oprócz tego z każdych zajęć należy oddać sprawozdanie. W celu zaliczenia przedmiotu należy uzyskać pozytywne oceny z wszystkich wejściówek i sprawozdań.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Instrukcje do stanowisk laboratoryjnych dostarczane przez prowadzącego zajęcia. Znajdują się one także na stronie internetowej przedmiotu: http://itc.pw.edu.pl/Struktura/Zaklady/Zaklad-Chlodnictwa-i-Energetyki-Budynku2/Dydaktyka/Laboratorium-Chlodnictwa-II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http://itc.pw.edu.pl/Struktura/Zaklady/Zaklad-Chlodnictwa-i-Energetyki-Budynku2/Dydaktyka/Laboratorium-Chlodnictwa-II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NS523_W1: </w:t>
      </w:r>
    </w:p>
    <w:p>
      <w:pPr/>
      <w:r>
        <w:rPr/>
        <w:t xml:space="preserve">Student zna nowe technologie chłodnicze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E2_W06, E2_W07, E2_W08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T2A_W03, T2A_W04,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NS523_U1: </w:t>
      </w:r>
    </w:p>
    <w:p>
      <w:pPr/>
      <w:r>
        <w:rPr/>
        <w:t xml:space="preserve">Student potrafi samodzielnie zbudować urządzenie chłodnicze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z poprawności działania urządzenia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E2_U08, E2_U10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NS523_K1: </w:t>
      </w:r>
    </w:p>
    <w:p>
      <w:pPr/>
      <w:r>
        <w:rPr/>
        <w:t xml:space="preserve">Student potrafi działać w grupie w różnych rolach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grupy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2026-10-21T04:13:57+02:00</dcterms:created>
  <dcterms:modified xsi:type="dcterms:W3CDTF">2026-10-21T04:13:57+02:00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