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prof. nzw. dr hab. inż. Mirosław Nader,Wydział Transportu, ZPBUT, mgr inż. Sylwia Bęczkowska, Wydział Transportu,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3 godz., udział w egzaminie: 2 godz., przygotowanie do zaliczenia wykładu: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Istotą wykładu jest nabycie umiejętności identyfikacji procesów zarządzania jakością w transporcie w oparciu o normy ISO 9001, ISO 14001, ISO 22000 oraz PN-EN 12798. Omówione zostaną zagadnienia zintegrowanych systemów transportowych oraz zagadnienia bezpieczeństwa z zakresu przewozu towarów niebezpiecznych. Ponadto studenci zostaną zapoznani z wiedzą wymaganą od kandydatów na Pełnomocnika ds. Systemu Zarządzania Jakością w Transporcie oraz auditora wewnętrznego.</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9001:2009, PN-EN ISO 14001:2005, PN-N-18001:2004 PN-EN ISO 22000:2006, PN-EN 12798:2007
2.Terminologia oraz podstawowe pojęcia z zakresu systemów zarządzania jakością w transporcie ,
System zarządzania jakością, polityka jakości, podejście procesowe, wdrożenie systemu, audit, przegląd systemu, karta niezgodności, działania korygujące oraz zapobiegawcze – różnice,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4.Wymagania i podstawy auditowania 
Omówienie wytycznych do auditowania EN ISO 19011 systemów zarządzania jakością i środowiskiem oraz bhp wg normy PN-N-1800, fazy auditu wewnętrznego, techniki prowadzenia auditu, zachowanie postawy i motywacja, aspekt psychologiczny procesu auditu, specyfikacja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rola certyfikatu z zakresu bezpieczeństwa przewozu towarów niebezpiecznych.
8.Bezpieczny załadunek cystern 
Omówienie bezpiecznego załadunku cystern wady i zalety.
</w:t>
      </w:r>
    </w:p>
    <w:p>
      <w:pPr>
        <w:keepNext w:val="1"/>
        <w:spacing w:after="10"/>
      </w:pPr>
      <w:r>
        <w:rPr>
          <w:b/>
          <w:bCs/>
        </w:rPr>
        <w:t xml:space="preserve">Metody oceny: </w:t>
      </w:r>
    </w:p>
    <w:p>
      <w:pPr>
        <w:spacing w:before="20" w:after="190"/>
      </w:pPr>
      <w:r>
        <w:rPr/>
        <w:t xml:space="preserve">Wykład: egzamin podsumowujący w postaci testu i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1.Hamrol A.: Zarzadzanie jakością z przykładami. Wydawnictwo Naukowe PWN, Warszawa 2007
2.Hamrol A., Mantura W.: Zarządzanie jakością, teoria i praktyka, Wydawnictwo Naukowe PWN, 2005,
3.Pod red. Bagiński J.: Zarządzanie jakością. Oficyna Wydawnicza PW, Warszawa 2004
4.Kowalczyk J.: Konsultant w dziedzinie zarządzania jakością, Wydawnictwo CEDEWU 2005,
5.Żemigała M.: Jakość w systemie zarządzania przedsiębiorstwem, Wydawnictwo Placet 2008,
6.Pod red.Borys T., Rogal P.: Systemy zarządzania jakością i środowiskiem, Wydawnictwo AE Wrocław 2007,
7.Bęczkowska S.: Transportowy system zarządzania jakością – przewóz towarów niebezpiecznych, Spedycja Transport Logistyka (12) 2008,
8.Pieńczuk A.: Nadzór w transporcie jest niezbędny aby zapobiec katastrofie, Jakość zarządzanie środowisko, EkoPartner 2008,
9.Norma PN-EN ISO 9001:2009 Systemy zarządzania jakością -- Wymagania
10.Norma PN-EN ISO 14001:2005 Systemy zarządzania środowiskowego -- Wymagania i wytyczne stosowania
11.Norma PN-N-18001:2004 Systemy zarządzania bezpieczeństwem i higieną pracy -- Wymagania
12.Norma PN-EN ISO 22000:2006 Systemy zarządzania bezpieczeństwem żywności -- Wymagania dla każdej organizacji należącej do łańcucha żywnościowego
13.Norma PN-EN 12798:2007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ogólna wiedzę na temat krajowych i europejskich norm prawnych związanych z systemami jakości</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W02: </w:t>
      </w:r>
    </w:p>
    <w:p>
      <w:pPr/>
      <w:r>
        <w:rPr/>
        <w:t xml:space="preserve">Zna i rozumie podstawowe pojęcia z zakresu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W03: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W04: </w:t>
      </w:r>
    </w:p>
    <w:p>
      <w:pPr/>
      <w:r>
        <w:rPr/>
        <w:t xml:space="preserve">Ma uporządkowaną wiedzę w zakresie zasad zarządzania jakością oraz ich identyfikacją, komunikacją w przedsiębiorstwie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W05: </w:t>
      </w:r>
    </w:p>
    <w:p>
      <w:pPr/>
      <w:r>
        <w:rPr/>
        <w:t xml:space="preserve">Posiada wiedzę na temat wytycznych auditowania oraz technik przeprowadzania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T2A_W05</w:t>
      </w:r>
    </w:p>
    <w:p>
      <w:pPr>
        <w:keepNext w:val="1"/>
        <w:spacing w:after="10"/>
      </w:pPr>
      <w:r>
        <w:rPr>
          <w:b/>
          <w:bCs/>
        </w:rPr>
        <w:t xml:space="preserve">Efekt W06: </w:t>
      </w:r>
    </w:p>
    <w:p>
      <w:pPr/>
      <w:r>
        <w:rPr/>
        <w:t xml:space="preserve">Posiada wiedzę na temat procesu oraz poszczególnych etapów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W07: </w:t>
      </w:r>
    </w:p>
    <w:p>
      <w:pPr/>
      <w:r>
        <w:rPr/>
        <w:t xml:space="preserve">Ma wiedzę w zakresie zastosowania systemów zarządzania jakością w praktyce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T2A_W07</w:t>
      </w:r>
    </w:p>
    <w:p>
      <w:pPr>
        <w:keepNext w:val="1"/>
        <w:spacing w:after="10"/>
      </w:pPr>
      <w:r>
        <w:rPr>
          <w:b/>
          <w:bCs/>
        </w:rPr>
        <w:t xml:space="preserve">Efekt W08: </w:t>
      </w:r>
    </w:p>
    <w:p>
      <w:pPr/>
      <w:r>
        <w:rPr/>
        <w:t xml:space="preserve">Zna wymagania dotyczące bezpieczeństwa przewozu towarów niebezpiecznych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literaturę opracować plan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pracować indywidualnie i w zespole; umie oszacować czas potrzebny na realizację planu auditu; potrafi opracować i zrealizować harmonogram auditów</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w:t>
      </w:r>
    </w:p>
    <w:p>
      <w:pPr>
        <w:keepNext w:val="1"/>
        <w:spacing w:after="10"/>
      </w:pPr>
      <w:r>
        <w:rPr>
          <w:b/>
          <w:bCs/>
        </w:rPr>
        <w:t xml:space="preserve">Efekt U03: </w:t>
      </w:r>
    </w:p>
    <w:p>
      <w:pPr/>
      <w:r>
        <w:rPr/>
        <w:t xml:space="preserve">Potrafi korzystać z norm i innych dokumentów prawnych w celu sprawdzenia poprawności funkcjonowania systemu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2026-10-21T04:14:16+02:00</dcterms:created>
  <dcterms:modified xsi:type="dcterms:W3CDTF">2026-10-21T04:14:16+02:00</dcterms:modified>
</cp:coreProperties>
</file>

<file path=docProps/custom.xml><?xml version="1.0" encoding="utf-8"?>
<Properties xmlns="http://schemas.openxmlformats.org/officeDocument/2006/custom-properties" xmlns:vt="http://schemas.openxmlformats.org/officeDocument/2006/docPropsVTypes"/>
</file>