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adiunkt n.d.,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54 godziny, w tym: praca na wykładach: 17 godz., konsultacje: 3 godz., udział w sprawdzianie zaliczeniowym (w trakcie trwania wykładu): 1 godz., studiowanie literatury przedmiotu: 27 godz., przygotowanie do sprawdzianu zaliczeniowego z wykładu: 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i udział w zaliczeniu: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autorskiej.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 testu uzupełnień.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Tr1A_W15, Tr1A_W13</w:t>
      </w:r>
    </w:p>
    <w:p>
      <w:pPr>
        <w:spacing w:before="20" w:after="190"/>
      </w:pPr>
      <w:r>
        <w:rPr>
          <w:b/>
          <w:bCs/>
        </w:rPr>
        <w:t xml:space="preserve">Powiązane efekty obszarowe: </w:t>
      </w:r>
      <w:r>
        <w:rPr/>
        <w:t xml:space="preserve">T1A_W10,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egzamin – część pisemna, ewentualnie część ustna.</w:t>
      </w:r>
    </w:p>
    <w:p>
      <w:pPr>
        <w:spacing w:before="20" w:after="190"/>
      </w:pPr>
      <w:r>
        <w:rPr>
          <w:b/>
          <w:bCs/>
        </w:rPr>
        <w:t xml:space="preserve">Powiązane efekty kierunkowe: </w:t>
      </w:r>
      <w:r>
        <w:rPr/>
        <w:t xml:space="preserve">Tr1A_U02, Tr1A_U01</w:t>
      </w:r>
    </w:p>
    <w:p>
      <w:pPr>
        <w:spacing w:before="20" w:after="190"/>
      </w:pPr>
      <w:r>
        <w:rPr>
          <w:b/>
          <w:bCs/>
        </w:rPr>
        <w:t xml:space="preserve">Powiązane efekty obszarowe: </w:t>
      </w:r>
      <w:r>
        <w:rPr/>
        <w:t xml:space="preserve">T1A_U02, 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Tr1A_K05, Tr1A_K01</w:t>
      </w:r>
    </w:p>
    <w:p>
      <w:pPr>
        <w:spacing w:before="20" w:after="190"/>
      </w:pPr>
      <w:r>
        <w:rPr>
          <w:b/>
          <w:bCs/>
        </w:rPr>
        <w:t xml:space="preserve">Powiązane efekty obszarowe: </w:t>
      </w:r>
      <w:r>
        <w:rPr/>
        <w:t xml:space="preserve">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2026-09-30T13:52:00+02:00</dcterms:created>
  <dcterms:modified xsi:type="dcterms:W3CDTF">2026-09-30T13:52:00+02:00</dcterms:modified>
</cp:coreProperties>
</file>

<file path=docProps/custom.xml><?xml version="1.0" encoding="utf-8"?>
<Properties xmlns="http://schemas.openxmlformats.org/officeDocument/2006/custom-properties" xmlns:vt="http://schemas.openxmlformats.org/officeDocument/2006/docPropsVTypes"/>
</file>