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Danuta Żebrak,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TR.NIP701</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9 godz., praca na ćwiczeniach 9 godz., praca na zajęciach projektowych 9 godz., zapoznanie się z literaturą 18 godz., konsultacje 3 godz. (w tym konsultacje w zakresie projektu 2 godz.), wykonanie projektu poza godzinami zajęć 36 godz., przygotowanie się do kolokwiów 26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wykładach 9 godz., praca na ćwiczeniach 9 godz., praca na zajęciach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projektu 2 godz., wykonanie projektu poza godzinami zajęć 36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technologia transportu, oraz infrastruktury transportu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Wprowadzenie do przedmiotu.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Cieślakowski Stanisław, Stacje kolejowe, Wydawnictwa Komunikacji i Łączności (WKiŁ), Warszawa 1992
3) Rudziński L., Bąbel J., Tokarska A., Projektowanie stacji kolejowych, Wydawnictwa PW, Warszawa 1987
Literatura uzupełniająca: 
4) Chwesiuk A., Zalewski P., Technologia transportu kolejowego, Wydawnictwa Komunikacji i Łączności (WKiŁ), Warszawa 1992
5) Nowosielski Leopold, Organizacja przewozów kolejowych, Kolejowa Oficyna Wydawnicza (KOW), Warszawa 1999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W02: </w:t>
      </w:r>
    </w:p>
    <w:p>
      <w:pPr/>
      <w:r>
        <w:rPr/>
        <w:t xml:space="preserve">Posiada wiedzę teoretyczną określającą technologię rozrządzania i zestawiania oraz obsługę pociągów towarowych rozpoczynających jazdę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zaprojektować technologię rozrządzania i zestawiania pociągów towarowych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identyfikować i rozstrzygać problemy związane z technologią pracy stacji kolejowych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K02: </w:t>
      </w:r>
    </w:p>
    <w:p>
      <w:pPr/>
      <w:r>
        <w:rPr/>
        <w:t xml:space="preserve">Formułuje opinie na temat rozwiązań organizacyjno-technologicznych w kolejowym procesie przewozowym</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2026-09-30T13:51:59+02:00</dcterms:created>
  <dcterms:modified xsi:type="dcterms:W3CDTF">2026-09-30T13:51:59+02:00</dcterms:modified>
</cp:coreProperties>
</file>

<file path=docProps/custom.xml><?xml version="1.0" encoding="utf-8"?>
<Properties xmlns="http://schemas.openxmlformats.org/officeDocument/2006/custom-properties" xmlns:vt="http://schemas.openxmlformats.org/officeDocument/2006/docPropsVTypes"/>
</file>