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 (obieralny)</w:t>
      </w:r>
    </w:p>
    <w:p>
      <w:pPr>
        <w:keepNext w:val="1"/>
        <w:spacing w:after="10"/>
      </w:pPr>
      <w:r>
        <w:rPr>
          <w:b/>
          <w:bCs/>
        </w:rPr>
        <w:t xml:space="preserve">Koordynator przedmiotu: </w:t>
      </w:r>
    </w:p>
    <w:p>
      <w:pPr>
        <w:spacing w:before="20" w:after="190"/>
      </w:pPr>
      <w:r>
        <w:rPr/>
        <w:t xml:space="preserve">Zależnie od wybranego przedmiotu</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TR.NIS619</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Około 60 godzin, w tym: praca na zajęciach 18 godz., studiowanie literatury przedmiotu około 21 godz., konsultacje 3 godz., udział w egzaminach 2 godz., przygotowanie się do egzaminu około 16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zajęciach 18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keepNext w:val="1"/>
        <w:spacing w:after="10"/>
      </w:pPr>
      <w:r>
        <w:rPr>
          <w:b/>
          <w:bCs/>
        </w:rPr>
        <w:t xml:space="preserve">Efekt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2025-04-11T22:02:38+02:00</dcterms:created>
  <dcterms:modified xsi:type="dcterms:W3CDTF">2025-04-11T22:02:38+02:00</dcterms:modified>
</cp:coreProperties>
</file>

<file path=docProps/custom.xml><?xml version="1.0" encoding="utf-8"?>
<Properties xmlns="http://schemas.openxmlformats.org/officeDocument/2006/custom-properties" xmlns:vt="http://schemas.openxmlformats.org/officeDocument/2006/docPropsVTypes"/>
</file>