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Metalurgia proszków/ Powder Metallurgy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Kaszuwara, 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obecność na ćwiczeniach laboratoryjnych -15 godz., przygotowanie do kolokwium - 15 godz., przygotowanie do laboratorium - 5 godz., wykonanie sprawozdań z ćwiczeń laboratoryjnych - 10 godz.; 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30 godz., laboratorium - 15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ćwiczeniach laboratoryjnych - 15 godz., przygotowanie do laboratorium - 5 godz., wykonanie sprawozdań z ćwiczeń laboratoryjnych - 10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
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MP_W1: </w:t>
      </w:r>
    </w:p>
    <w:p>
      <w:pPr/>
      <w:r>
        <w:rPr/>
        <w:t xml:space="preserve">Posiada wiedzę dotyczącą metod wytwarzania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MP_W2: </w:t>
      </w:r>
    </w:p>
    <w:p>
      <w:pPr/>
      <w:r>
        <w:rPr/>
        <w:t xml:space="preserve">Zna metody badania właściwości fizycznych i technologicznych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MP_W3: </w:t>
      </w:r>
    </w:p>
    <w:p>
      <w:pPr/>
      <w:r>
        <w:rPr/>
        <w:t xml:space="preserve">Zna metody i urządzenia do zagęszczania i spiekania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MP_W4: </w:t>
      </w:r>
    </w:p>
    <w:p>
      <w:pPr/>
      <w:r>
        <w:rPr/>
        <w:t xml:space="preserve">Posiada wiedzę na temat zastosowań metalurgii proszków do wytwarzania wybranych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MP_U1: </w:t>
      </w:r>
    </w:p>
    <w:p>
      <w:pPr/>
      <w:r>
        <w:rPr/>
        <w:t xml:space="preserve">Umie dobrać metodę wytwarzania proszku określonego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MP_U2: </w:t>
      </w:r>
    </w:p>
    <w:p>
      <w:pPr/>
      <w:r>
        <w:rPr/>
        <w:t xml:space="preserve">Potrafi dobrać metodę badania właściwości fizycznych i technologicznych proszków, wykonać takie badania oraz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MP_U3: </w:t>
      </w:r>
    </w:p>
    <w:p>
      <w:pPr/>
      <w:r>
        <w:rPr/>
        <w:t xml:space="preserve">Umie dobrać metodę i parametry procesu zagęszczania i spiekania proszków metali oraz scharakteryzować wytworzone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MP_U4: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MP_U5: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metalurgii proszków.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MP_KS1: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2026-10-01T04:29:35+02:00</dcterms:created>
  <dcterms:modified xsi:type="dcterms:W3CDTF">2026-10-01T04:29:35+02:00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