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Problemowe-Inżynieria Powierzchni I/ Surface Engineering Seminar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Wierzchoń, dr hab inż. Jerzy Robert Sobiecki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IM6-SPIP-0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seminaria - 30 godz., 2. zapoznanie się ze wskazaną literaturą i przygotowanie do seminarium- 25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
P. Kula, Inżynieria warstwy wierzchniej, Wyd. Politechniki Łódzkiej, Łódź 2000
B. Major, Ablacja i osadzanie laserem impulsowym, Wyd. Akapit, Kraków 2002
J. Głuszek, Tlenkowe powłoki ochronne otrzymywane metodą sol-gel, Oficyna Wydawnicza Politechniki Wrocławskiej, Wrocław 1998
A. Michalski, Fizykochemiczne podstawy otrzymywania powłok z fazy gazowej, Oficyna Wydawnicza Politechniki Warszawskiej 2000
J. Kusiński, Lasery i ich zastosowanie w inżynierii materiałowej, Wyd. Akapit, Kraków 2000
Czasopisma specjalistyczne z zakresu inżynierii powierzchni,
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SPIP1_W1: </w:t>
      </w:r>
    </w:p>
    <w:p>
      <w:pPr/>
      <w:r>
        <w:rPr/>
        <w:t xml:space="preserve">	ma wiedzę dotycząca technologii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SPIP1_W2: </w:t>
      </w:r>
    </w:p>
    <w:p>
      <w:pPr/>
      <w:r>
        <w:rPr/>
        <w:t xml:space="preserve">	ma wiedzę dotyczącą obróbki powierzchniowej stopów tytanu i aluminium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SPIP1_U1: </w:t>
      </w:r>
    </w:p>
    <w:p>
      <w:pPr/>
      <w:r>
        <w:rPr/>
        <w:t xml:space="preserve">potrafi pozyskiwać i analizować dane literaturowe w zakresie wybranych zagadnień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SPIP1_U2: </w:t>
      </w:r>
    </w:p>
    <w:p>
      <w:pPr/>
      <w:r>
        <w:rPr/>
        <w:t xml:space="preserve">potrafi przygotować prezentację ustną z zakresu wybranych zagadnień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2026-09-30T14:32:09+02:00</dcterms:created>
  <dcterms:modified xsi:type="dcterms:W3CDTF">2026-09-30T14:32:09+02:00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