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Materiałów 1/ Methods of Materials Testing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– 24 godz., przygotowanie do zajęć laboratoryjnych – 15 godz., przygotowanie do kolokwiów i obecność na kolokwiach – 15 godz., przygotowanie sprawozdań z ćwiczeń – 8 godz. Razem: 62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Wprowadzenie do ćwiczeń- 4 godz., ćwiczenia laboratoryjne - 24 godz., kolokwia - 2 godz.; Razem: 30 godz. =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- 24 godz., przygotowanie sprawozdań - 8 godz. Razem: 32 godz.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laboratorium,
Fizyka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mikro- i makrostruktury oraz właściwości mechanicznych i fizycznych metali i ich stopów, a także określenie zależności tych właściwości od różnych czynników (składu chemicznego, struktury,  obróbki cieplnej i temperatury badania).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Szummer, A. Ciszewski, T. Radomski, Badania własności i mikrostruktury materiałów - ćwiczenia laboratoryjne,
Oficyna Wydawnicza PW, Warszawa, 2004;
Praca zbiorowa pod redakcją S. T. Jaźwińskiego, Instrumentalne metody badań materiałów, Wydawnictwa PW, Warszawa, 1988;
S. Prowans, Struktura stopów, PWN, Warszawa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MBM_U1: </w:t>
      </w:r>
    </w:p>
    <w:p>
      <w:pPr/>
      <w:r>
        <w:rPr/>
        <w:t xml:space="preserve">Potrafi dokonać oceny mikrostruktury stopów. Na podstawie posiadanej wiedzy i  analizy fachowej literatury umie opracować i prawidłowo zinterpretować otrzymane wyniki, wyciągnąć wnioski 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2026-08-19T09:33:24+02:00</dcterms:created>
  <dcterms:modified xsi:type="dcterms:W3CDTF">2026-08-19T09:33:24+02:00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