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55, w tym:
a)	laboratoria - 45 godz.
b)	konsultacje – 10 godz.
2.	Praca własna studenta – 45 godzin, w tym:
a)	30 godz. – przygotowywanie się do laboratorium (analiza literatury), 
b)	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55, w tym:
a)	laboratoria - 45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 , w tym:
1) laboratoria - 45 godz.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przedmiotów: Elektrotechnika 1 (NW 113), Termodynamika 1 (NW 116), Mechanika płynów 1 (NW 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Elektrotechnika: Pomiary impedancji. Badanie trójfazowych układów trój- i cztero- przewodowych. Badanie silnika indukcyjnego. Ochrona przeciwporażeniowa. Badanie transformatora. Badanie napędu przekształtnikowego.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poszczególnych ćwiczeń. Praca własna: opracowywanie wyników pomiarów i ich analiza ,przygotowywanie sprawozdań z wykonanych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Elektrotechnika: praca zbiorowa, Laboratorium elektrotechniki dla mechaników, Oficyna Wyd. PW 2004 2. Termodynamika: Laboratorium termodynamiki – P. Bader, K. Błogowska, Ofic. Wydawn. PW 2008, Wymiana ciepła – laboratorium dydaktyczne, R. Domański Ofic. Wydawn. PW. 1996, 3. Mechanika Płynów: praca zbiorowa, Ćwiczenia Laboratoryjne z mechaniki płynów, Ofic. Wydawn. PW.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NK330_W1: </w:t>
      </w:r>
    </w:p>
    <w:p>
      <w:pPr/>
      <w:r>
        <w:rPr/>
        <w:t xml:space="preserve">Student zna metody pomiarów wielkości elektrycznych ,cieplnych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NK330_U01: </w:t>
      </w:r>
    </w:p>
    <w:p>
      <w:pPr/>
      <w:r>
        <w:rPr/>
        <w:t xml:space="preserve">Student potrafi zmierzyć podstawowe wielkości elektryczne w obwodach prądu stałego i zmiennego91 fazowego i 3 fazowego)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NK330_U02: </w:t>
      </w:r>
    </w:p>
    <w:p>
      <w:pPr/>
      <w:r>
        <w:rPr/>
        <w:t xml:space="preserve">Student umie porównać i zastosować podstawowe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NK330_U3: </w:t>
      </w:r>
    </w:p>
    <w:p>
      <w:pPr/>
      <w:r>
        <w:rPr/>
        <w:t xml:space="preserve">Student jest w stanie sprawdzić skuteczność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NK330_U04: </w:t>
      </w:r>
    </w:p>
    <w:p>
      <w:pPr/>
      <w:r>
        <w:rPr/>
        <w:t xml:space="preserve">Student jest w stanie zmierzyćprędkości lokalne oraz straty hydrauliczne w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NK330_U05: </w:t>
      </w:r>
    </w:p>
    <w:p>
      <w:pPr/>
      <w:r>
        <w:rPr/>
        <w:t xml:space="preserve">Student jest wstanie zastosować przepływomierze do pomiarów masy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NK330_U06: </w:t>
      </w:r>
    </w:p>
    <w:p>
      <w:pPr/>
      <w:r>
        <w:rPr/>
        <w:t xml:space="preserve">Student potrafi zmierzyć temperaturę,ciśnienie i wyznaczyc dyfuzjność cieplną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2026-10-03T05:47:13+02:00</dcterms:created>
  <dcterms:modified xsi:type="dcterms:W3CDTF">2026-10-03T05:47:13+02:00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