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30 godzin, w tym:
a)	wykłady - 15 godz.
b)	ćwiczenia - 15 godz.
2.	Praca własna studenta – 25 godzin, w tym:: 
a)	przygotowanie do kolokwiów – 15 godzin
b)	 realizacja zadań domowych -10 godzin.
Razem - 55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: 30 godzin, w tym:
a)	wykłady - 15 godz.
b)	ćwiczenia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15 godz. -  wykonywanie rysunku aksonometrycznego.
Samodzielnie rozwiązywanie zadań w trakcie ćwiczeń – 15 godzin. Razem – 30 godzin – 1,2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trwania zajęć, a także w  domu. Szczegóły zaliczenia na stronie internetowej: http://www.meil.pw.edu.pl/zpk/ZPK/Dydaktyka/Regulaminy-zajec-dydaktycznych. Praca własna: wykonanie rysunku aksonometrycznego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 Dodatkowe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ZPK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trakcie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NW105_W1: </w:t>
      </w:r>
    </w:p>
    <w:p>
      <w:pPr/>
      <w:r>
        <w:rPr/>
        <w:t xml:space="preserve">Zna podstawy tworzenia rysunku aksonometrycznego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aksonometrycznego: GIW1, GIU1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NW105_W2: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NW105_W3: </w:t>
      </w:r>
    </w:p>
    <w:p>
      <w:pPr/>
      <w:r>
        <w:rPr/>
        <w:t xml:space="preserve">Zna zasady tworzenie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NW105_W4: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NW105_U1: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aksonometrycznego: GIW1, GIU1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NW105_U2: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NW105_U3: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NW105_U4: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NW105_U5: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2025-07-04T04:36:35+02:00</dcterms:created>
  <dcterms:modified xsi:type="dcterms:W3CDTF">2025-07-04T04:36:35+02:00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