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18
Studiowanie literatury 16
Konsultacje 1
Przygotowanie do kolokwiów 15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18
Konsultacje 1
Razem 19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matematyki, fizyki i chemii przydatną przy rozwiązywaniu równań opisujących procesy termodynamiczne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 Tr1A_W01</w:t>
      </w:r>
    </w:p>
    <w:p>
      <w:pPr>
        <w:spacing w:before="20" w:after="190"/>
      </w:pPr>
      <w:r>
        <w:rPr>
          <w:b/>
          <w:bCs/>
        </w:rPr>
        <w:t xml:space="preserve">Powiązane efekty obszarowe: </w:t>
      </w:r>
      <w:r>
        <w:rPr/>
        <w:t xml:space="preserve">T1A_W01, T1A_W01, T1A_W07, InzA_W02</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Tr1A_U21, Tr1A_U20</w:t>
      </w:r>
    </w:p>
    <w:p>
      <w:pPr>
        <w:spacing w:before="20" w:after="190"/>
      </w:pPr>
      <w:r>
        <w:rPr>
          <w:b/>
          <w:bCs/>
        </w:rPr>
        <w:t xml:space="preserve">Powiązane efekty obszarowe: </w:t>
      </w:r>
      <w:r>
        <w:rPr/>
        <w:t xml:space="preserve">T1A_U15, InzA_U07, 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2026-10-03T17:24:55+02:00</dcterms:created>
  <dcterms:modified xsi:type="dcterms:W3CDTF">2026-10-03T17:24:55+02:00</dcterms:modified>
</cp:coreProperties>
</file>

<file path=docProps/custom.xml><?xml version="1.0" encoding="utf-8"?>
<Properties xmlns="http://schemas.openxmlformats.org/officeDocument/2006/custom-properties" xmlns:vt="http://schemas.openxmlformats.org/officeDocument/2006/docPropsVTypes"/>
</file>