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
2. K.Kurzydłowski, M.Lewandowska, praca zbiorowa, Nanomateriały inżynierskie konstrukcyjne i funkcjonalne, Wydawnictwo naukowe PWN, Warszawa 2010,
3. R.M. Siverstein, F.W. Webster, K.J. Kiemple, Spektroskopowe metody identyfikacji związków organicznych, Wydawnictwo Naukowe PWN 2012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MBMP_U1: </w:t>
      </w:r>
    </w:p>
    <w:p>
      <w:pPr/>
      <w:r>
        <w:rPr/>
        <w:t xml:space="preserve">posiada umiejętność badania wybranych cech użytkowych polimerów oraz analizy termicznej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2026-10-01T20:02:44+02:00</dcterms:created>
  <dcterms:modified xsi:type="dcterms:W3CDTF">2026-10-01T20:02:44+02:00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