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Dyfuzja w Ciele Stałym/ Diffusion in Solids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Dariusz Oleszak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DCS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(wykłady 15 godz., przygotowanie do kolkwium - 10 godz., razem: 25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(wykłady - 15 godz., konsultacje - 10 godz., razem: 25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Podstawy Nauki o Materiałach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z podstaw teoretycznych transportu masy w ciele stałym na przykładzie modelowych procesów dyfuzji wykorzystywanych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Procesy transportu masy w stanie skondensowanym. Podstawowe pojęcia i prawa dyfuzji. Dyfuzja własna, heterodyfuzja i dyfuzja chemiczna. Współczynnik dyfuzji i przykłady jego obliczania dla różnych temperatur. Typy mechanizmów dyfuzji sieciowej. Termodynamiczny aspekt współczynnika dyfuzji. Wybrane rozwiązania równania dyfuzji dla różnych warunków brzegowych i początkowych. Łatwe drogi dyfuzji. Procesy dyfuzji reakcyjnej.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 Mrowec, Teoria dyfuzji w stanie stałym, PWN, Warszawa, 1989
Z. Jarzębski, Dyfuzja w metalach i stopach, Wyd. Śląsk, Katowice, 1988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DCS_W1: </w:t>
      </w:r>
    </w:p>
    <w:p>
      <w:pPr/>
      <w:r>
        <w:rPr/>
        <w:t xml:space="preserve">Zna podstawowe pojęcia i prawa dyfuzji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DCS_U1: </w:t>
      </w:r>
    </w:p>
    <w:p>
      <w:pPr/>
      <w:r>
        <w:rPr/>
        <w:t xml:space="preserve">Potrafi dokonać obliczeń współczynnika dyfuzji dla zadanych parametrów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2025-05-15T16:07:35+02:00</dcterms:created>
  <dcterms:modified xsi:type="dcterms:W3CDTF">2025-05-15T16:07:35+02:00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