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inż. arch. Jerzy Górski, dr inż. arch. Grzegorz Figiel, mgr inż. arch. Hanna Karpińska,     mgr inż. arch. Marek Kołłątaj, mgr inż. arch. Andrzej Malesa (PPEiSP)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BUDOWNICTWO I MATERIAŁOZNASTWO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w poprzednim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podstawowych wiadomości dotyczących ustrojów i elementów budynku z I i II semestru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  
 </w:t>
      </w:r>
    </w:p>
    <w:p>
      <w:pPr>
        <w:keepNext w:val="1"/>
        <w:spacing w:after="10"/>
      </w:pPr>
      <w:r>
        <w:rPr>
          <w:b/>
          <w:bCs/>
        </w:rPr>
        <w:t xml:space="preserve">Treści kształcenia: </w:t>
      </w:r>
    </w:p>
    <w:p>
      <w:pPr>
        <w:spacing w:before="20" w:after="190"/>
      </w:pPr>
      <w:r>
        <w:rPr/>
        <w:t xml:space="preserve">Tematyka wykładów  (1 godzina tygodniowo):						  
1. Wprowadzenie w tematykę przedmiotu. Krótkie przedstawienie zakresu wykładów i ćwiczeń. 
Wprowadzenie w tematykę wykonywania zestawień stolarki okiennej i drzwiowej.
2. Okna – przegląd rozwiązań materiałowych (drewniane, metalowe, z tworzyw sztucznych). Zasady montażu okien w ościeżach ścian konstruowanych z różnych materiałów. Podokienniki zewnętrzne i wewnętrzne.
3. Okna (drzwi) balkonowe  – przegląd rozwiązań materiałowych (drewniane, metalowe, z tworzyw sztucznych).
Drzwi zewnętrzne, bramy garażowe – przegląd typów i rozwiązań materiałowych.
4. Drzwi wewnętrzne – przegląd rozwiązań materiałowych. 
Lekkie przegrody wewnętrzne. Aspekty użytkowe, ochrony akustycznej i pożarowej oraz zakres zadań architekta przy projektowaniu wnętrz z zastosowaniem wyżej wymienionych systemów.
5.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6. Rozwiązania materiałowo-technologiczne poszczególnych rodzajów podłóg zewnętrznych – tarasy nad pomieszczeniami ogrzewanymi (materiały posadzkowe, „warstwa poślizgowa”,  izolacja przeciwwodna, izolacja termiczna, balustrady)
Rozwiązania materiałowo-technologiczne balkonów.
7. Tarasy, schody zewnętrzne i inne powierzchnie utwardzone na gruncie (materiały posadzkowe, podbudowy dla ruchu pieszego i jezdnego)
8.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9. Ściany kurtynowe.- klasyfikacja. Ściany słupowo-ryglowe (szprosowe i strukturalne), fasady z mocowaniem punktowym – rozwiązania konstrukcyjno-materiałowe poszczególnych systemów.  Metodologia projektowania z użyciem systemów fasadowych – koordynacja wymiarowa.
10. Ściany kurtynowe.- rozwiązania szczegółowe – c.d. Rozwiązania konstrukcyjno-materiałowe poszczególnych systemów.  Przykłady realizacji.
11. Ściany kurtynowe.- rozwiązania szczegółowe – c.d. Rozwiązania konstrukcyjno-materiałowe poszczególnych systemów. Charakterystyczne detale. Koordynacja z innymi okładzinami ściennymi.
12. Materiały i rozwiązania technologiczne okładzin ścian zewnętrznych.
13. Sufity podwieszone. Rodzaje wg ukształtowania przestrzennego i rozwiązań materiałowych. Zasady konstruowania. Aspekty użytkowe, ochrony akustycznej i pożarowej oraz zakres zadań architekta przy projektowaniu wnętrz z zastosowaniem systemów sufitów podwieszonych.
14. Podłogi podniesione. Aspekty użytkowe i rozwiązania materiałowo-technologiczne.
15. Repetytorium
</w:t>
      </w:r>
    </w:p>
    <w:p>
      <w:pPr>
        <w:keepNext w:val="1"/>
        <w:spacing w:after="10"/>
      </w:pPr>
      <w:r>
        <w:rPr>
          <w:b/>
          <w:bCs/>
        </w:rPr>
        <w:t xml:space="preserve">Metody oceny: </w:t>
      </w:r>
    </w:p>
    <w:p>
      <w:pPr>
        <w:spacing w:before="20" w:after="190"/>
      </w:pPr>
      <w:r>
        <w:rPr/>
        <w:t xml:space="preserve">Oceniane zadania rysunkowe wykonywane na zajęciach i w domu.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Budownictwo Ogólne – praca zbiorowa,
 	Tom 1. Materiały i wyroby budowlane,			 Arkady 2005
Tom 2. Fizyka Budowli,					Arkady 2006
Tom 3. Elementy Budynków, podstawy projektowania	Arkady 2008
Tom4. Konstrukcje Budynków				Arkady 2009 
Miśniakiewicz E., Skowroński W. – Rysunek techniczny budowlany, Arkady 2009
Budownictwo Ogólne – opracowanie dr inż. arch. Przemysław Markiewicz, Kraków 2006
Przeszklone Ściany Osłonowe - opracowanie dr inż. arch. Przemysław Markiewicz, Kraków 2008
Celadyn Wacław – Przegrody przeszklone w architekturze energooszczędnej , Wydawnictwo
                                                                                                Politechniki Krakowskiej, Kraków 2004
Laskowski Leszek – Ochrona cieplna i charakterystyka energetyczna budynku, Oficyna wydawnicza 
Politechniki Warszawskiej, Warszawa 2005
Parczewski Wacław, Wnuk Zbigniew – Elementy robót wykończeniowych, Wyd PW
Rozporządzenie Min. Infr. ... w sprawie warunków technicznych jakim powinny odpowiadać budynki i ich usytuowanie (Dz.U. nr 75/2002 – tekst jednolity, z późniejszymi zmianami)  
Normy  
PN-B-01025:2004 – Oznaczenia graficzne na rysunkach architektoniczno-budowlanych
PN-B-01029:2000 – Wymiarowanie na rysunkach architektoniczno-budowlanych
PN-B-01030:2000 – Oznaczenia materiałów budowlanych
PN/ISO 9836:1997 – Właściwości użytkowe w budownictwie. Określanie i obliczanie wskaźników powierzchniowych i kubaturowych
Literatura uzupełniająca:
Ustawa PRAWO BUDOWLANE
„Murator” – miesięcznik i inne periodyki z tej tematyki np. MATERIAŁY BUDOWLANE, DORADCA ENERGETYCZNY, ŚWIAT SZKŁA, ŚWIAT ALUMINIUM, IZOLACJE, WARSTWY itp.
Katalogi i informatory firm związanych z produkcją i dystrybucją materiałów i wyrobów budowlanych. 
Strony internetowe dotyczące materiałów i wyrobów budowlanych.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2026-10-02T02:33:34+02:00</dcterms:created>
  <dcterms:modified xsi:type="dcterms:W3CDTF">2026-10-02T02:33:34+02:00</dcterms:modified>
</cp:coreProperties>
</file>

<file path=docProps/custom.xml><?xml version="1.0" encoding="utf-8"?>
<Properties xmlns="http://schemas.openxmlformats.org/officeDocument/2006/custom-properties" xmlns:vt="http://schemas.openxmlformats.org/officeDocument/2006/docPropsVTypes"/>
</file>