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humanistyczno-ekonomiczno-społeczny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Zależnie od wybranego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TR.NIHES2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Około 60 godzin, w tym: praca na zajęciach: 18 godz., studiowanie literatury przedmiotu: około 27 godz., konsultacje: 3 godz., przygotowanie się do zaliczenia: około 12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pkt. ECTS (21 godzin, w tym: praca na zajęciach: 18 godz., konsultacje: 3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Zależnie od wybranego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wiedzy i umiejętności w zakresie wybranych zagadnień z obszaru nauk społecznych, humanistycznych oraz ekonomicznych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Według programu wybranego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Zależne od wybranego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Zależnie od wybranego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wybierany z zestawu przedmiotów obieralnych HES prowadzonych przez Wydział Transportu (grupa przedmiotów "Obieralne HES"), lub z aktualnej oferty programowej Wydziału Administracji i Nauk Społecznych PW.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W_01: </w:t>
      </w:r>
    </w:p>
    <w:p>
      <w:pPr/>
      <w:r>
        <w:rPr/>
        <w:t xml:space="preserve">Zgodnie z opisem wybranego przedmiotu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Zgodnie z programem wybranego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U_01: </w:t>
      </w:r>
    </w:p>
    <w:p>
      <w:pPr/>
      <w:r>
        <w:rPr/>
        <w:t xml:space="preserve">Zgodnie z opisem wybranego przedmiotu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Zgodnie z programem wybranego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K_01: </w:t>
      </w:r>
    </w:p>
    <w:p>
      <w:pPr/>
      <w:r>
        <w:rPr/>
        <w:t xml:space="preserve">Zgodnie z opisem wybranego przedmiotu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Zgodnie z programem wybranego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2026-10-03T20:48:29+02:00</dcterms:created>
  <dcterms:modified xsi:type="dcterms:W3CDTF">2026-10-03T20:48:29+02:00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