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16 h - wykłady; 16 h - ćwiczenia, 18 h - przygotowanie do zajęć, 15 h - przygotowanie do egzaminu, 20 h - przygotowanie do zaliczenia, 15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1,28 - wykłady, ćwiczenia                                                          
 0,6 - konsultacje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"- nabycie wiedzy z zakresu:
• procesowej organizacji firm,
• zakresu funkcjonalnego zintegrowanych systemów informatycznych zarządzania firmą,
• sposobów wdrażania systemów w organizacjach.
- wykształcenie umiejętności „procesowego” patrzenia na organizację oraz określenia podstawowych wymagań dla
informatyzacji podstawowych obszarów biznesowych."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"I Podstawowe pojęcia
· MRP
· Ewolucja informatycznych systemów zarządzania 
· Procesy i inżynieria procesów
· Integracja procesów
· Workflow
· Elementy architektury systemów
- Tendencje rozwojowe.
II. Przegląd funkcjonalności systemów zarządzania
· Finanse i księgowość
· Środki trwałe
· Kontroling
· Gospodarka materiałowa
· Sprzedaż
· Dystrybucja
· Zarządzanie projektami
· Zarządzanie personelem
· Gospodarka remontowa
· Systemy informacyjne.
III.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IV Systemy CRM.
V Hurtownie danych i systemy Business Intelligence."
Ćwiczenia:
"I. Przegląd funkcjonalności systemów zarządzania
· Finanse i księgowość
· Środki trwałe
· Kontroling
· Gospodarka materiałowa
· Sprzedaż
· Dystrybucja
· Zarządzanie projektami
· Zarządzanie personelem
· Gospodarka remontowa
· Systemy informacyjne.
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III. Systemy CRM.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wykładowej – egzamin: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Januszewski A., Funkcjonalność informatycznych systemów zarządzania, t. 1, 2, PWN, Warszawa 2008;
- Adamczewski P., Zintegrowane systemy informatyczne, MIKOM, Warszawa 2004;
- Banaszak Z., Kłos S., Mleczko J., Zintegrowane systemy zarządzania,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funkcjonowania i zastosowań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Posiada wiedzę z zakresu zintegrowanych systemów zarządzania, ich funkcjonalności, sposobów wdrażania, administrowania. Rozumie potrzebę integracji procesów w ramach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U36: </w:t>
      </w:r>
    </w:p>
    <w:p>
      <w:pPr/>
      <w:r>
        <w:rPr/>
        <w:t xml:space="preserve">Potrafi sprecyzować podstawowe wymagania dla wdrożenia zintegrowanego systemu zarządzania przedsiębiorstwem,  uczestniczy w pracach projektowych i wdrożeniowych zintegrowanego systemu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Wykorzystuje posiadaną wiedzę w nowych środowiskach informatycznych związanych z systemami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2026-07-30T06:40:34+02:00</dcterms:created>
  <dcterms:modified xsi:type="dcterms:W3CDTF">2026-07-30T06:40:34+02:00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