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Encyklopedia prawa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Suski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ZPP 6.1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(16 h -wykłady, 20h - konsultacje, 10 h - egzaminy, 24 h - przygotowanie do zajęć w tym zapoznanie z literaturą, 30 h - przygotowanie do egzaminu)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ECTS - wykłady
1,2 ECTS - konsultacje i egzaminy (egzaminy poprawkowe)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Grupa przedmiotów humanistycznych i ekonomicznych oraz metodyka pracy naukowo badawczej.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przybliżenie studentom najważniejszych zagadnień dotyczących istoty oraz rozumienia prawa oraz reguł tworzenia i stosowania prawa. Wśród wiodących tematów wykładu znalazły się następujące zagadnienia: pojęcie prawa i jego funkcje; pojęcie, budowa i charakter normy prawnej; pojęcie i rodzaje przepisów prawa; kolizje i luki w prawie; wykładnia prawa i jej rodzaje; źródła prawa. Wykład obejmuje również ogólną charakterystykę podstawowych gałęzi prawa: konstytucyjnego, administracyjnego, finansowego, karnego, cywilnego, rodzinnego oraz prawa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Wykłady:
I. Ogólne wiadomości o prawie 
    1. Pojęcie prawa i jego funkcje; 
    2. Praworządność
    3. Pojęcie, budowa i charakter normy prawnej
    4. Stosunek prawny
    5. Zdarzenie prawne
    6. Stosowanie prawa
    7. Wykładnia prawa i jej rodzaje
    8. Kolizje i luki w prawie; 
    9. Źródła prawa
II.   Prawo konstytucyjne 
III.  Prawo administracyjne 
IV.  Prawo finansowe 
V.   Prawo karne 
VI.  Prawo cywilne 
VII. Prawo rodzinne 
VIII.Prawo pracy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 Warunkiem zaliczenia przedmiotu jest uzyskanie pozytywnej oceny łącznej z egzaminu końcowego. Podstawą sprawdzenia wiedzy jest test pisemny jednokrotnego wyboru składający się z 18 pytań testowych oraz z 2 pytań otwartych. Punktacja: za pytania testowe: odpowiedź prawidłowa 1 pkt; za pytania otwarte od 0 do 3 pkt.                                                                 Ocena końcowa zostanie wystawiona na podstawie punktów uzyskanych z egzaminu: 51%-60%: ocena dostateczna;  61%- 70%: ocena dostateczna plus; 71% -80%: ocena dobra; 81%-90% ocena dobra plus; 91%-100%: ocena bardzo dobra.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1.W. Siuda: Elementy prawa dla ekonomistów, wyd. 2009 r.; Z. Muras, Podstawy prawa, C.H. Beck  2011 r.   
Literatura uzupełniająca:
1.L. Morawski, Wstęp do prawoznawstwa, wyd. 2011 r.; L. Garlicki, Polskie prawo konstytucyjne. Zarys Wykładu, wyd. 2011 r.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Ma podstawową wiedzę co do istoty oraz rozumienia prawa oraz reguł tworzenia i stosowania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U12: </w:t>
      </w:r>
    </w:p>
    <w:p>
      <w:pPr/>
      <w:r>
        <w:rPr/>
        <w:t xml:space="preserve">Potrafi wykorzystać wiedzę z zakresu prawoznawstwa.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K05: </w:t>
      </w:r>
    </w:p>
    <w:p>
      <w:pPr/>
      <w:r>
        <w:rPr/>
        <w:t xml:space="preserve">							Dostrzega złożoność istoty i rozumienia prawa oraz reguł jego tworzenia i stosowania.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2026-09-30T20:52:10+02:00</dcterms:created>
  <dcterms:modified xsi:type="dcterms:W3CDTF">2026-09-30T20:52:10+02:00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