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Pakiet Office w zastosowaniach biurowych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38.2/2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wykłady; 13 h - przygotowanie do zajęć, 20 h - przygotowanie do zaliczenia, 6 h - konsultacje, 6 h - zaliczenia 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 ECTS - wykłady                                                                                II. 0,24 ECTS - konsultacje, 0,24 ECTS - zaliczenia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informacyjna; wstęp do programowania; algorytmy i struktury danych / systemy informatyczne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Zaprezentowanie wybranych zastosowań pakietu MS Office w pracy biurowej.
Celem wykładu jest pokazanie bardzo szerokich możliwości pakietu Orfice i nauczenie stosowania pakietu, głównie Excela i Worda, w różnorodnych zagadnieniach, występujących w praktyce biurowej.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Przykłady zastosowań pakietu Office w pracy biurowej:
1. Zamówienia
2. Faktura VAT
3. Odsetki
4. Odsetki ustawowe
5. Ewidencja czasu pracy
6. Rejestr zobowiązań i należności finansowych
7. Kalendarze
8. System obsługi pism wychodzących
9. System dokumentacji zatrudnienia
10. Rozliczenie paliwa
11. Ewidencja sprzedaży
12. Generator umów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obowiązuje samodzielne przygotowanie w czasie zajęć aplikacji, realizującej jedno z podanych zagadnień. Za przygotowanie aplikacji zgodnie z podanym schematem student otrzymuje 0 - 20 punktów. Ocenę z przedmiotu ustala się na podstawie liczby zdobytych punktów:
[ 10 i poniżej ] – ocena 2,0
  [ 11 – 12 ] – ocena 3,0
  [ 13 – 14 ] – ocena 3,5
  [ 15 – 16 ] – ocena 4,0
  [ 17 - 18 ] - ocena 4,5
  [19 - 20 ] 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 1. M. Sokół, S. Flanczewski, R. Zimek, MS Office XP/2003 PL w biurze i sekretariacie, tom I i II Helion 2006;
2. S. Flanczewski, Dodatki i szablony dla MS Office w biurze i nie tylko, Helion 2008;  Literatura uzupełniająca: 1. P. McFedries, Microsoft Office 2007. Język VBA i makra. Rozwiązania w biznesie, Helion 2008;
2. P. Wróblewski, MS Office 2007 PL w biurze i nie tylko, Helion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W25: </w:t>
      </w:r>
    </w:p>
    <w:p>
      <w:pPr/>
      <w:r>
        <w:rPr/>
        <w:t xml:space="preserve">Ma podstawową wiedzę z metod programowania, algorytmów i struktury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W26: </w:t>
      </w:r>
    </w:p>
    <w:p>
      <w:pPr/>
      <w:r>
        <w:rPr/>
        <w:t xml:space="preserve">Zna szerokie możliwości zastosowania pakietu Office w pracy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wykorzystać pakiet Office do przetwarzania, analizowania i prezentacji danych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U37: </w:t>
      </w:r>
    </w:p>
    <w:p>
      <w:pPr/>
      <w:r>
        <w:rPr/>
        <w:t xml:space="preserve">Potrafi samodzielnie przygotować aplikację z wykorzystaniem pakietu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U38: </w:t>
      </w:r>
    </w:p>
    <w:p>
      <w:pPr/>
      <w:r>
        <w:rPr/>
        <w:t xml:space="preserve">Potrafi wykorzystać zaawansowane funkcje wbudowane w pakiecie Office (bazodanowe, finansowe, statystyczne) oraz tworzyć własne przy uzyciu kodu VBA w celu analizy danych w postaci szeregów czasowych bądź danych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K08: </w:t>
      </w:r>
    </w:p>
    <w:p>
      <w:pPr/>
      <w:r>
        <w:rPr/>
        <w:t xml:space="preserve">Wykazuje kreatywną postawę w zakresie rozwiązywania zadań projektowych poprzez samodzielne pozyskiwanie danych, wstępną ich analizę oraz ocenę. Potrafi pracować samodzielnie lub w grupie oraz być odpowiedzialnym za efekt wykonanej indywidualnie bądź zespołowo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S1A_K07</w:t>
      </w:r>
    </w:p>
    <w:p>
      <w:pPr>
        <w:keepNext w:val="1"/>
        <w:spacing w:after="10"/>
      </w:pPr>
      <w:r>
        <w:rPr>
          <w:b/>
          <w:bCs/>
        </w:rPr>
        <w:t xml:space="preserve">Efekt K16: </w:t>
      </w:r>
    </w:p>
    <w:p>
      <w:pPr/>
      <w:r>
        <w:rPr/>
        <w:t xml:space="preserve">Wykazuje umiejętność adaptacji stosowanych narzędzi, zmieniających się uwarunkowań rynkowych poprzez aktualizację wiedzy w tymm zakresie oraz modyfikacji procedur VBA.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2025-05-05T16:50:18+02:00</dcterms:created>
  <dcterms:modified xsi:type="dcterms:W3CDTF">2025-05-05T16:50:18+02:00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