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w:t>
      </w:r>
    </w:p>
    <w:p>
      <w:pPr>
        <w:keepNext w:val="1"/>
        <w:spacing w:after="10"/>
      </w:pPr>
      <w:r>
        <w:rPr>
          <w:b/>
          <w:bCs/>
        </w:rPr>
        <w:t xml:space="preserve">Koordynator przedmiotu: </w:t>
      </w:r>
    </w:p>
    <w:p>
      <w:pPr>
        <w:spacing w:before="20" w:after="190"/>
      </w:pPr>
      <w:r>
        <w:rPr/>
        <w:t xml:space="preserve">dr inż. / Iwona Wilińska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CN1A_09_01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a szczególnie zapoznanie  z warunkami przebiegu grup reakcji chemicznych stanowiących podstawy metod oznaczania ilościowego składników w  próbkach oraz z metodami dokonywania oceny statystycznej i wiarygodności uzyskanych wyników analiz.
</w:t>
      </w:r>
    </w:p>
    <w:p>
      <w:pPr>
        <w:keepNext w:val="1"/>
        <w:spacing w:after="10"/>
      </w:pPr>
      <w:r>
        <w:rPr>
          <w:b/>
          <w:bCs/>
        </w:rPr>
        <w:t xml:space="preserve">Treści kształcenia: </w:t>
      </w:r>
    </w:p>
    <w:p>
      <w:pPr>
        <w:spacing w:before="20" w:after="190"/>
      </w:pPr>
      <w:r>
        <w:rPr/>
        <w:t xml:space="preserve">W1 - Wiadomości wstępne dotyczące chemii analitycznej - definicja i zakres chemii analitycznej.  
W2 - Rodzaje próbek. Sposoby pobierania próbek. Przeprowadzanie próbek do roztworu.
W3 - Ocena wyników analizy (wielkości charakteryzujące metodę analityczną, dokładność, precyzja i czułość metody, błędy w analizie ilościowej, statystyczne kryteria oceny wyników, przykłady obliczeń)
W4 - Analiza miareczkowa. Miareczkowanie alkacymetryczne. Podstawy teoretyczne (defincje kwasów i zasad, stała i stopień dysocjacji).  Krzywe miareczkowania. Wskaźniki alkacymetryczne, dobór wskaźnika do oznaczania punktu końcowego miareczkowania. Miareczkowanie mocnych kwasów i zasad, miareczkowanie słabych kwasów i zasad. Przykłady oznaczeń i obliczeń.
W5 - Metody elektrochemiczne. Potencjometria - zasada metody, potencjał redoks, pomiar wartości pH, miareczkowanie potencjometryczne. Konduktometria - podstawy teoretyczne, miareczkowanie konduktometryczne.  
W6 - Miareczkowanie redoks. Podstawy teoretyczne (reakcje redoks, wpływ różnych czynników na wielkość potencjału redoks). Krzywe miareczkowania redoks. Wskaźniki miareczkowania redoks. Podział metod redoksometrycznych. Omówienie wybranych metod (np. manganometria, jodometria, bromianometria). Przykłady oznaczeń i obliczeń.
W7 - Miareczkowanie kompleksometryczne. Podstawy teoretyczne (związki kompleksowe w roztworze, trwałość kompleksów). Kompleksony. Czynniki wpływające na trwałość kompleksów metali z EDTA. Miareczkowanie roztworem EDTA. Krzywe miareczkowania. Wskaźniki. Przykłady oznaczeń i obliczeń.
W8 - Analiza wagowa. Podstawy teoretyczne (wytrącanie osadów, rozpuszczalność osadów w zależności od różnych czynników, współstrącanie). Przykłady oznaczeń i obliczeń.
W9 - Wybrane metody rozdzielania i zagęszczania substancji. </w:t>
      </w:r>
    </w:p>
    <w:p>
      <w:pPr>
        <w:keepNext w:val="1"/>
        <w:spacing w:after="10"/>
      </w:pPr>
      <w:r>
        <w:rPr>
          <w:b/>
          <w:bCs/>
        </w:rPr>
        <w:t xml:space="preserve">Metody oceny: </w:t>
      </w:r>
    </w:p>
    <w:p>
      <w:pPr>
        <w:spacing w:before="20" w:after="190"/>
      </w:pPr>
      <w:r>
        <w:rPr/>
        <w:t xml:space="preserve">Obecność na wykładach - wskazana.
Zaliczenie przedmiotu - 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1998
2. Cygański A., Chemiczne metody analizy ilościowej, WNT, Warszawa, 1994
3. Praca zbiorowa pod red. Z. Galusa, Ćwiczenia rachunkowe z chemii analitycznej, PWN, Warszawa, 1998
4. Szmal Z.S., Lipiec T., Chemia analityczna z elementami analizy instrumentalnej, Wydawnictwo Lekarskie PZWL, Warszawa, 1997.
5. Cygański A., Podstawy metod elektroanalitycznych, WNT, Warszawa, 1996
6. Szczepaniak W., Metody instrumentalne w analizie chemicznej, PWN,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analitycznej - zna podstawy oceny statystycznej wyników, metody poboru próbek i przeprowadzania próbek do roztworu, zna podstawy teoretyczne metod wolumetrycznych i wagowych oznaczania substancji, metod elektroanalitycznych oraz metod rozdzielania i zagęszczania substancji.</w:t>
      </w:r>
    </w:p>
    <w:p>
      <w:pPr>
        <w:spacing w:before="60"/>
      </w:pPr>
      <w:r>
        <w:rPr/>
        <w:t xml:space="preserve">Weryfikacja: </w:t>
      </w:r>
    </w:p>
    <w:p>
      <w:pPr>
        <w:spacing w:before="20" w:after="190"/>
      </w:pPr>
      <w:r>
        <w:rPr/>
        <w:t xml:space="preserve">Egzamin pisemny (W1 - W9).</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i techniki oraz narzędzia stosowane przy ilościowym oznaczaniu składników w roztworze metodami klasycznymi.</w:t>
      </w:r>
    </w:p>
    <w:p>
      <w:pPr>
        <w:spacing w:before="60"/>
      </w:pPr>
      <w:r>
        <w:rPr/>
        <w:t xml:space="preserve">Weryfikacja: </w:t>
      </w:r>
    </w:p>
    <w:p>
      <w:pPr>
        <w:spacing w:before="20" w:after="190"/>
      </w:pPr>
      <w:r>
        <w:rPr/>
        <w:t xml:space="preserve">Egzamin pisemny (W2 - W9).</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chemii analitycznej.</w:t>
      </w:r>
    </w:p>
    <w:p>
      <w:pPr>
        <w:spacing w:before="60"/>
      </w:pPr>
      <w:r>
        <w:rPr/>
        <w:t xml:space="preserve">Weryfikacja: </w:t>
      </w:r>
    </w:p>
    <w:p>
      <w:pPr>
        <w:spacing w:before="20" w:after="190"/>
      </w:pPr>
      <w:r>
        <w:rPr/>
        <w:t xml:space="preserve">Egzamin pisemny (W1 - W9).</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dokonywać obliczenia związane z zagadnieniami chemii analitycznej.</w:t>
      </w:r>
    </w:p>
    <w:p>
      <w:pPr>
        <w:spacing w:before="60"/>
      </w:pPr>
      <w:r>
        <w:rPr/>
        <w:t xml:space="preserve">Weryfikacja: </w:t>
      </w:r>
    </w:p>
    <w:p>
      <w:pPr>
        <w:spacing w:before="20" w:after="190"/>
      </w:pPr>
      <w:r>
        <w:rPr/>
        <w:t xml:space="preserve">Egzamin pisemny (W2 - W9).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2026-10-02T00:42:11+02:00</dcterms:created>
  <dcterms:modified xsi:type="dcterms:W3CDTF">2026-10-02T00:42:11+02:00</dcterms:modified>
</cp:coreProperties>
</file>

<file path=docProps/custom.xml><?xml version="1.0" encoding="utf-8"?>
<Properties xmlns="http://schemas.openxmlformats.org/officeDocument/2006/custom-properties" xmlns:vt="http://schemas.openxmlformats.org/officeDocument/2006/docPropsVTypes"/>
</file>