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ćwiczenia w laboratorium15,
przygotowanie do zajęć laboratoryjnych 6,
zapoznanie z literaturą 5, 
opracowanie zadań domowych 6,
przygotowanie do egraminu i obecność na egzaminie 15
RAZEM 77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ćwiczenia w laboratorium15,
RAZEM 45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laboratoryjnych 6,
opracowanie zadań domowych 6
RAZEM 27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wymagań i specyfikacji technicznych dotyczących projektowania mechatronicznych systemów mikroprocesorowych. Umiejętność programowania systemów mechatronicznych opartych na mikrokontrolerach.</w:t>
      </w:r>
    </w:p>
    <w:p>
      <w:pPr>
        <w:keepNext w:val="1"/>
        <w:spacing w:after="10"/>
      </w:pPr>
      <w:r>
        <w:rPr>
          <w:b/>
          <w:bCs/>
        </w:rPr>
        <w:t xml:space="preserve">Treści kształcenia: </w:t>
      </w:r>
    </w:p>
    <w:p>
      <w:pPr>
        <w:spacing w:before="20" w:after="190"/>
      </w:pPr>
      <w:r>
        <w:rPr/>
        <w:t xml:space="preserve">Architektura układów mikroprocesorowych. Systemy wspomagające tworzenie i sprawdzanie oprogramowania. Realizacja zadań w czasie rzeczywistym. Kanały komunikacyjne w systemach mikroprocesorowych. Integracja mikroprocesorów ze środowiskiem analogowym i układami wykonawczymi. Zarządzanie pracą mikrokontrolera. Architektury wieloprocesorowe. Programowanie zadań współbieżnych. Projektowanie oprogramowania czasu rzeczywistego.</w:t>
      </w:r>
    </w:p>
    <w:p>
      <w:pPr>
        <w:keepNext w:val="1"/>
        <w:spacing w:after="10"/>
      </w:pPr>
      <w:r>
        <w:rPr>
          <w:b/>
          <w:bCs/>
        </w:rPr>
        <w:t xml:space="preserve">Metody oceny: </w:t>
      </w:r>
    </w:p>
    <w:p>
      <w:pPr>
        <w:spacing w:before="20" w:after="190"/>
      </w:pPr>
      <w:r>
        <w:rPr/>
        <w:t xml:space="preserve">wykład - egzamin
laboratorium - zaliczenie na podstawie sumy punktów zdobytych na poszczególnych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B.Heimann, W.Gerth, K. Popp „Mechatronika. Komponenty, metody, przykłady.“ PWN Warszawa 2001
Piotr Gałka, Paweł Gałka „Podstawy programowania mikrokontrolera 8051” Wyd. MIKOM 2002
J.M. Sibigtroth „Zrozumieć małe mikrokontrolery” BTC 2006
Ryszard Pełka „Mikrokontrolery, architektura, programowanie, zastosowania.” WKŁ 1999
T. Starecki „Mikrokontrolery 8051 w praktyce.” BTC 2002
M. Ben-Ari, „Podstawy programowania współbieżnego i rozproszonego.”  Wydawnictwa Naukowo-Techniczne, Warszawa 1996. 
Z. Weiss, T. Gruźlewski, „Programowanie współbieżne i rozproszone w przykładach i zadaniach.” Wydawnictwa Naukowo-Techniczne, Warszawa 1993. 
Jedrzej Ułasiewicz, „Systemy czasu rzeczywistego QNX6 Neutrino.” BTC 2008.
</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SM_W01: </w:t>
      </w:r>
    </w:p>
    <w:p>
      <w:pPr/>
      <w:r>
        <w:rPr/>
        <w:t xml:space="preserve">Posiada podstawową wiedzę na temat integracji sensorów i aktuatorów w systemie mikroprocesorowym.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SM_W02: </w:t>
      </w:r>
    </w:p>
    <w:p>
      <w:pPr/>
      <w:r>
        <w:rPr/>
        <w:t xml:space="preserve">Ma podstawową wiedzę na temat sposobów komunikacji systemu mikroprocesorowego z otoczeniem.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SM_W03: </w:t>
      </w:r>
    </w:p>
    <w:p>
      <w:pPr/>
      <w:r>
        <w:rPr/>
        <w:t xml:space="preserve">Ma podstawową wiedzę na temat architektury wieloprocesorowej i współbieżnych systemów operacyjnych.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T2A_W04</w:t>
      </w:r>
    </w:p>
    <w:p>
      <w:pPr>
        <w:keepNext w:val="1"/>
        <w:spacing w:after="10"/>
      </w:pPr>
      <w:r>
        <w:rPr>
          <w:b/>
          <w:bCs/>
        </w:rPr>
        <w:t xml:space="preserve">Efekt SM_W04: </w:t>
      </w:r>
    </w:p>
    <w:p>
      <w:pPr/>
      <w:r>
        <w:rPr/>
        <w:t xml:space="preserve">Zna podstawowe pojęcia związane z projektowaniem systemów czsu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pStyle w:val="Heading3"/>
      </w:pPr>
      <w:bookmarkStart w:id="3" w:name="_Toc3"/>
      <w:r>
        <w:t>Profil ogólnoakademicki - umiejętności</w:t>
      </w:r>
      <w:bookmarkEnd w:id="3"/>
    </w:p>
    <w:p>
      <w:pPr>
        <w:keepNext w:val="1"/>
        <w:spacing w:after="10"/>
      </w:pPr>
      <w:r>
        <w:rPr>
          <w:b/>
          <w:bCs/>
        </w:rPr>
        <w:t xml:space="preserve">Efekt Zaliczenie ćwiczeń w laboratorium.: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SM_U01</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keepNext w:val="1"/>
        <w:spacing w:after="10"/>
      </w:pPr>
      <w:r>
        <w:rPr>
          <w:b/>
          <w:bCs/>
        </w:rPr>
        <w:t xml:space="preserve">Efekt SM_U02: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2026-10-02T00:34:10+02:00</dcterms:created>
  <dcterms:modified xsi:type="dcterms:W3CDTF">2026-10-02T00:34:10+02:00</dcterms:modified>
</cp:coreProperties>
</file>

<file path=docProps/custom.xml><?xml version="1.0" encoding="utf-8"?>
<Properties xmlns="http://schemas.openxmlformats.org/officeDocument/2006/custom-properties" xmlns:vt="http://schemas.openxmlformats.org/officeDocument/2006/docPropsVTypes"/>
</file>