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konsultacje projektowe z prowadzącym 15, zapoznanie się z literaturą i dokumentacją 20, projekt i implementacja aplikacji, optymalizacja, testowanie i dokumentacja 45
RAZEM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konsultacje projektowe z prowadzącym 15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z prowadzącym 15, zapoznanie się z literaturą i dokumentacją 20, projekt i implementacja aplikacji, optymalizacja, testowanie i dokumentacja 45
RAZEM 80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PRO_S01: </w:t>
      </w:r>
    </w:p>
    <w:p>
      <w:pPr/>
      <w:r>
        <w:rPr/>
        <w:t xml:space="preserve">Potrafi zaprojektować i zaimplementować algorytmy przetwarzania obrazu w języku wysokiego poziomu: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2026-10-02T01:22:02+02:00</dcterms:created>
  <dcterms:modified xsi:type="dcterms:W3CDTF">2026-10-02T01:22:02+02:00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