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 obieralny 5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Automatyka i Robotyka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OWM5_W01: </w:t>
      </w:r>
    </w:p>
    <w:p>
      <w:pPr/>
      <w:r>
        <w:rPr/>
        <w:t xml:space="preserve">wiedza z zagadnień szczegółowych z zakresu automatyki i robotyki oraz mechatroniki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T2A_W05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OWM5_U01: </w:t>
      </w:r>
    </w:p>
    <w:p>
      <w:pPr/>
      <w:r>
        <w:rPr/>
        <w:t xml:space="preserve">Umie zdobywać wiedzę szczegłową z zakresu automatyki i robotyki oraz mechatroniki przekazywaną w trakcie wykładu obcojęzycznego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T2A_U01, T2A_U06</w:t>
      </w:r>
    </w:p>
    <w:p>
      <w:pPr>
        <w:keepNext w:val="1"/>
        <w:spacing w:after="10"/>
      </w:pPr>
      <w:r>
        <w:rPr>
          <w:b/>
          <w:bCs/>
        </w:rPr>
        <w:t xml:space="preserve">Efekt OWM5_U02: </w:t>
      </w:r>
    </w:p>
    <w:p>
      <w:pPr/>
      <w:r>
        <w:rPr/>
        <w:t xml:space="preserve">Potrafi przygotować krótką prezentację obcojęzyczną z obszaru nauk technicznych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 prezentacji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T2A_U02, T2A_U06, T2A_U04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2026-09-11T02:32:17+02:00</dcterms:created>
  <dcterms:modified xsi:type="dcterms:W3CDTF">2026-09-11T02:32:17+02:00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