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dr hab. inż. prof. P.W. Adam Bieńkowski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punktóe ECTS:wykład 15, ćwiczenia w laboratorium 15, przygotowanie do egzamunu+egzamin:15, przygotowanie do laboratoriów:10, zapoznanie z literaturą 5, opracowanie sprawozdań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ECTS:wykład 15, ćwiczenia w laboratorium 15, 
RAZEM 30 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ECTS:wykład 15, ćwiczenia w laboratorium 15, 
RAZEM 30 godz.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2003.
2. J. Dusza, G. Gortat, A. Leśniewski: „Podstawy miernictwa” Oficyna Wydawnicza Politechniki Warszawskiej. Warszawa 2002.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ETP_W10: </w:t>
      </w:r>
    </w:p>
    <w:p>
      <w:pPr/>
      <w:r>
        <w:rPr/>
        <w:t xml:space="preserve">Zna podstawowe elektroniczne techniki pomiarowe w zakresie pomiaru wielkości elektrycznych i nieelektrycznych charakteryzujących pracę urządzeń mechatronicznych</w:t>
      </w:r>
    </w:p>
    <w:p>
      <w:pPr>
        <w:spacing w:before="60"/>
      </w:pPr>
      <w:r>
        <w:rPr/>
        <w:t xml:space="preserve">Weryfikacja: </w:t>
      </w:r>
    </w:p>
    <w:p>
      <w:pPr>
        <w:spacing w:before="20" w:after="190"/>
      </w:pPr>
      <w:r>
        <w:rPr/>
        <w:t xml:space="preserve">wykład - zaliczenie, laboratorium - sprawozdania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ETP_U01: </w:t>
      </w:r>
    </w:p>
    <w:p>
      <w:pPr/>
      <w:r>
        <w:rPr/>
        <w:t xml:space="preserve">Umie dobrać elektroniczną technikę pomiarową dla konkretnego problemu badawczego </w:t>
      </w:r>
    </w:p>
    <w:p>
      <w:pPr>
        <w:spacing w:before="60"/>
      </w:pPr>
      <w:r>
        <w:rPr/>
        <w:t xml:space="preserve">Weryfikacja: </w:t>
      </w:r>
    </w:p>
    <w:p>
      <w:pPr>
        <w:spacing w:before="20" w:after="190"/>
      </w:pPr>
      <w:r>
        <w:rPr/>
        <w:t xml:space="preserve">wyklad-zaliczenie, laboratorium -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2026-10-03T12:30:54+02:00</dcterms:created>
  <dcterms:modified xsi:type="dcterms:W3CDTF">2026-10-03T12:30:54+02:00</dcterms:modified>
</cp:coreProperties>
</file>

<file path=docProps/custom.xml><?xml version="1.0" encoding="utf-8"?>
<Properties xmlns="http://schemas.openxmlformats.org/officeDocument/2006/custom-properties" xmlns:vt="http://schemas.openxmlformats.org/officeDocument/2006/docPropsVTypes"/>
</file>