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Sumulacja w projektowaniu urządzeń precyzyjnych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przygotowanie do egzaminu+egzamin: 15
przygotowanie do laboratoriów: 10
opracowanie sprawozdań: 20
suma: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suma: 30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przygotowanie do laboratoriów: 10
opracowanie sprawozdań: 20
suma: 45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stosowania narzędzi symulacyjnych w praktyce inżynierskiej. Umiejętność wykorzystywania modeli symulacyjnych wybranych podzespołów urządzeń precyzyjnych i drobnych. Znajomość wybranych języków symulacji obiektów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wykorzystywane w pracach badawczych i inżynierskich – wprowadzenie: Podstawowe pojęcia z zakresu modelowania i symulacji systemów dynamicznych; charakterystyka i systematyka zmiennych. Wybrane języki symulacyjne: Języki symulacji komputerowej - narzędzia symulacyjne. Zasady budowy i syntezy modeli symulacyjnych. Pakiety AMIL i MATLAB/SIMULINK.Modele siłowników: Zasady modelowania układów napędowych z mikrosilnikami elektrycznymi skokowymi i prądu stałego. Modele struktur mechanicznych: modele typowych zjawisk mechanicznych;  Redukcja układów mechanicznych (układy sztywne i sprężyste). 
Laboratorium: 5 ćwiczeń: model mikrosilnika prądu stałego (2x), model prostego układu napędowego z zamianą ruchu, model silnika skokowego, model układu napędowego z elementem podatnym.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egzaminu (wykład) i 5 ćwiczeń lab. Waga: wykład 0,6; laboratorium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Gajda J., Szyper M.: Modelowanie i badania symulacyjne systemów pomiarowych. Jartek, Kraków, 1998
2.  Jaszczuk W., Wierciak J., Bodnicki M.: Napędy elektromechaniczne urządzeń precyzyjnych. Ćwiczenia laboratoryjne. Oficyna Wydawnicza Politechniki Warszawskiej. Warszawa, 2000. 3.  Kozłowski K., Dutkiewicz P., Wróblewski W.: Modelowanie i sterowanie robotów. PWN. Warszawa, 2003.  4.  Praca zbiorowa pod redakcją W. Jaszczuka: Mikrosilniki elektryczne. Badanie właściwości statycznych i dynamicznych. Państwowe Wydawnictwo Naukowe. Warszawa, 1991.  5.  Praca zbiorowa pod red. W. Oleksiuka: Konstrukcja przyrządów i urządzeń precyzyjnych. Wydawnictwa Naukowo-Techniczne. Warszawa, 1996. 6.  Tarnowski W.: Komputerowy system symulacji SIMULINK z wprowadzeniem do MATLABA. WUWSI Koszalin, Koszalin,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SPU_W_01: </w:t>
      </w:r>
    </w:p>
    <w:p>
      <w:pPr/>
      <w:r>
        <w:rPr/>
        <w:t xml:space="preserve">zna zasady budowy modeli silników prądu stałego. silników skokowych i zespołów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SPU_W_02: </w:t>
      </w:r>
    </w:p>
    <w:p>
      <w:pPr/>
      <w:r>
        <w:rPr/>
        <w:t xml:space="preserve">Zna zasady budowy programów symulacyjnych w środowisku Matlab/simulink i AMIL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SPU_U_01: </w:t>
      </w:r>
    </w:p>
    <w:p>
      <w:pPr/>
      <w:r>
        <w:rPr/>
        <w:t xml:space="preserve">Umie zbudować model matematyczny i symulacyjny układu napędowego z silnikiem prądu stałego lub silnikiem skokowym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SPU_U_02: </w:t>
      </w:r>
    </w:p>
    <w:p>
      <w:pPr/>
      <w:r>
        <w:rPr/>
        <w:t xml:space="preserve">Umie przedstawić raport dotyczący opracowania, uruchomienia i zastosowania modewlu symulacyjnego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zx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2026-10-03T22:09:52+02:00</dcterms:created>
  <dcterms:modified xsi:type="dcterms:W3CDTF">2026-10-03T22:09:52+02:00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