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Dusza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Liczby zespolone, wiadomości z fizyki dotyczące obwodów prądu stałego.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pracy laboratoryjnej oraz wprowadzenie w technikę eksperymentu. W czasie wykładu prezentowane są podstawowe techniki pomiarowe, omawiane przyczyny powstawania błędów oraz metody ich analizy i zmniejszania. W laboratorium student samodzielnie wykonuje ćwiczenia w zakresie podstawowych eksperymentów metrologicznych w dziedzinie pomiarów parametrów sygnałów i elementów.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
1. Pojęcia podstawowe: Pomiar i obserwacja bezpośrednia (definicja pomiaru). Wielkość metrologiczna, wartość, jednostka miary, skala pomiarowa, metoda pomiaru. Pomiary bezpośrednie i pośrednie. Zasady dokumentacji pomiarów.
2. Pojęcie błędu pomiarowego:  Definicja błędu i wynik pomiaru. Klasyfikacja błędów (niepewność i niepoprawność pomiaru – pojęcie poprawki). Błędy w pomiarach bezpośrednich i pośrednich (podstawy rachunku błędów). Błędy przypadkowe (estymacja parametryczna).
3. Wprowadzenie w elektrotechnikę: Obwody prądu stałego. Charakterystyki sygnałów pomiarowych (przetwarzanie analogowo-cyfrowe). Metoda symboliczna i pojęcie impedancji. 
4. Narzędzia pomiarowe: Źródła sygnałów (zasilacze i generatory). Wzorce. Przyrządy pomiarowe (multimetr, częstościomierz). Oscyloskop elektroniczny. Rejestratory sygnałów.
5. Pomiary i metody pomiarowe: Pomiary napięć i prądów stałych. Pomiary rezystancji (metody pomiarowe). Pomiary napięć zmiennych. Pomiary częstotliwości, czasu i przesunięcia fazowego. Pomiary impedancji.
6. Pomiary wielkości nieelektrycznych: Pomiary wielkości nieelektrycznych i metrologia warstwowa. Czujnik pomiarowy i przykłady pomiaru wybranych wielkości nieelektrycznych.
Zakres ćwiczeń laboratoryjnych:
1. Podstawowa aparatura pomiarowa cz. 1.: Multimetry cyfrowe – zastosowania i ich parametry, źródła sygnałów - zasilacz stabilizowany, generator funkcyjny, podstawowe regulację i parametry
2. Podstawowa aparatura pomiarowa cz. 2.: Oscyloskop – podstawowe regulacje, praca wielokanałowa, obwody wejściowe, podstawa czasu, sondy pomiarowe, zniekształcenia obrazu.
3. Pomiary napięć stałych: Projekt i realizacja woltomierza analogowego, rezystancja wewnętrzna, błąd pomiarowy; woltomierz cyfrowy, dokładność pomiaru; pomiar napięć ze źródeł nieznanych rezystancjach wewnętrznych, dobór właściwego woltomierza o największej dokładności.
4. Pomiary napięć zmiennych: Projekt i realizacja prostego woltomierza, przyczyny błędów (nieliniowość, ograniczenia częstotliwościowe, kształt mierzonego napięcia), pomiary przykładowych napięć; pomiary parametrów napięć zmiennych wspomagane komputerem.
5. Pomiary częstotliwości i czasu: Wykorzystanie oscyloskopu, metody cyfrowe (pomiar częstotliwości, czasu, odstępu czasu, okresu średniego), ocena dokładności, dobór optymalnej metody; pomiary parametrów czasowych wspomagane komputerem.
6. Pomiary rezystancji: Metodą techniczną mostkowa i z wykorzystaniem omomierza cyfrowego, analiza dokładności pomiaru, zakres stosowalności metod, pomiar bardzo dużych i bardzo małych rezystancji, pomiary rezystancji wspomagane komputerem.
7. Pomiary parametrów kondensatorów: Metoda techniczna i mostek transformatorowy, wpływ strat i pojemności upływu kondensatora na pomiar, metody eliminacji tych błędów, pomiar przyrządem cyfrowym.
8. Szerokopasmowe metody pomiaru impedancji: Przykład: pomiaru indukcyjności: metoda mostkowa, pomiar miernikiem dobroci, pomiar miernikiem cyfrowym, interpretacja wyników uzyskanych różnymi metodami.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Dusza, G. Gortat, A. Leśniewski,: Podstawy Miernictwa, WPW, Warszawa, 2002; 
2. A. Urban: Podstawy Miernictwa, cz1. WPW, Warszawa, 1991;
3. K. Jędrzejewski (red): Laboratorium Podstaw Pomiarów, WPW, Warszawa, 2007
4.  Osiowski, J. Szabatin: Podstawy Teorii Obwodów, WNT, Warszawa,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MET_W01: </w:t>
      </w:r>
    </w:p>
    <w:p>
      <w:pPr/>
      <w:r>
        <w:rPr/>
        <w:t xml:space="preserve">Zna podstawy metrologii ogólnej 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MET_U01: </w:t>
      </w:r>
    </w:p>
    <w:p>
      <w:pPr/>
      <w:r>
        <w:rPr/>
        <w:t xml:space="preserve">Potrafi zaplanować , wykonać i zinterpretować podstawowe pomiary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sprawozdania z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T1A_U14, T1A_U15, T1A_U08,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2026-10-03T19:49:16+02:00</dcterms:created>
  <dcterms:modified xsi:type="dcterms:W3CDTF">2026-10-03T19:49:16+02:00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